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BC" w:rsidRPr="003018D5" w:rsidRDefault="00F351BC" w:rsidP="002960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351BC" w:rsidRPr="003018D5" w:rsidRDefault="00F722D0" w:rsidP="0029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351BC" w:rsidRPr="003018D5">
        <w:rPr>
          <w:rFonts w:ascii="Times New Roman" w:hAnsi="Times New Roman" w:cs="Times New Roman"/>
          <w:sz w:val="28"/>
          <w:szCs w:val="28"/>
        </w:rPr>
        <w:t xml:space="preserve">остановлением </w:t>
      </w:r>
    </w:p>
    <w:p w:rsidR="00F722D0" w:rsidRDefault="00F351BC" w:rsidP="0029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Кабинета Министров </w:t>
      </w:r>
    </w:p>
    <w:p w:rsidR="00F351BC" w:rsidRPr="003018D5" w:rsidRDefault="00F351BC" w:rsidP="0029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850FA" w:rsidRPr="003018D5" w:rsidRDefault="003850FA" w:rsidP="0029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от ________ 201</w:t>
      </w:r>
      <w:r w:rsidR="00E259C1" w:rsidRPr="003018D5">
        <w:rPr>
          <w:rFonts w:ascii="Times New Roman" w:hAnsi="Times New Roman" w:cs="Times New Roman"/>
          <w:sz w:val="28"/>
          <w:szCs w:val="28"/>
        </w:rPr>
        <w:t>7</w:t>
      </w:r>
      <w:r w:rsidRPr="003018D5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3850FA" w:rsidRPr="003018D5" w:rsidRDefault="003850FA" w:rsidP="003018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0FA" w:rsidRPr="003018D5" w:rsidRDefault="003850FA" w:rsidP="003018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1BC" w:rsidRPr="003018D5" w:rsidRDefault="00C40D8C" w:rsidP="00296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</w:t>
      </w:r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 xml:space="preserve">и распределения </w:t>
      </w:r>
      <w:r w:rsidR="002B66F2"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 xml:space="preserve"> из бюджета Республики Татарстан бюджетам </w:t>
      </w:r>
      <w:proofErr w:type="spellStart"/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>монопрофильных</w:t>
      </w:r>
      <w:proofErr w:type="spellEnd"/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образований (моногородов)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>монопрофильных</w:t>
      </w:r>
      <w:proofErr w:type="spellEnd"/>
      <w:r w:rsidR="00D77D4D" w:rsidRPr="003018D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образований в 2017 году</w:t>
      </w:r>
    </w:p>
    <w:p w:rsidR="00861DFE" w:rsidRPr="003018D5" w:rsidRDefault="00861DFE" w:rsidP="003018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DFE" w:rsidRPr="003018D5" w:rsidRDefault="001700E0" w:rsidP="001700E0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861DFE" w:rsidRPr="003018D5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3C4705" w:rsidRPr="003018D5">
        <w:rPr>
          <w:rFonts w:ascii="Times New Roman" w:hAnsi="Times New Roman" w:cs="Times New Roman"/>
          <w:sz w:val="28"/>
          <w:szCs w:val="28"/>
        </w:rPr>
        <w:t>определяет цели, условия, порядок</w:t>
      </w:r>
      <w:r w:rsidR="00861DFE" w:rsidRPr="003018D5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="0025002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861DFE" w:rsidRPr="003018D5">
        <w:rPr>
          <w:rFonts w:ascii="Times New Roman" w:hAnsi="Times New Roman" w:cs="Times New Roman"/>
          <w:sz w:val="28"/>
          <w:szCs w:val="28"/>
        </w:rPr>
        <w:t xml:space="preserve">из бюджета Республики Татарстан бюджетам </w:t>
      </w:r>
      <w:proofErr w:type="spellStart"/>
      <w:r w:rsidR="00861DFE" w:rsidRPr="003018D5">
        <w:rPr>
          <w:rFonts w:ascii="Times New Roman" w:hAnsi="Times New Roman" w:cs="Times New Roman"/>
          <w:bCs/>
          <w:sz w:val="28"/>
          <w:szCs w:val="28"/>
        </w:rPr>
        <w:t>монопрофильных</w:t>
      </w:r>
      <w:proofErr w:type="spellEnd"/>
      <w:r w:rsidR="00861DFE" w:rsidRPr="003018D5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(моногородов) Республики Татарстан</w:t>
      </w:r>
      <w:r w:rsidR="00861DF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1700E0">
        <w:rPr>
          <w:rFonts w:ascii="Times New Roman" w:hAnsi="Times New Roman" w:cs="Times New Roman"/>
          <w:sz w:val="28"/>
          <w:szCs w:val="28"/>
        </w:rPr>
        <w:t xml:space="preserve">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Pr="001700E0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1700E0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2017 году</w:t>
      </w:r>
      <w:r w:rsidR="00D26D5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4705" w:rsidRPr="003018D5" w:rsidRDefault="00477E19" w:rsidP="00B92603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3C4705" w:rsidRPr="003018D5">
        <w:rPr>
          <w:rFonts w:ascii="Times New Roman" w:hAnsi="Times New Roman" w:cs="Times New Roman"/>
          <w:sz w:val="28"/>
          <w:szCs w:val="28"/>
        </w:rPr>
        <w:t xml:space="preserve"> предоставляются в </w:t>
      </w:r>
      <w:r w:rsidR="001700E0">
        <w:rPr>
          <w:rFonts w:ascii="Times New Roman" w:hAnsi="Times New Roman" w:cs="Times New Roman"/>
          <w:sz w:val="28"/>
          <w:szCs w:val="28"/>
        </w:rPr>
        <w:t>со</w:t>
      </w:r>
      <w:r w:rsidR="007B1761">
        <w:rPr>
          <w:rFonts w:ascii="Times New Roman" w:hAnsi="Times New Roman" w:cs="Times New Roman"/>
          <w:sz w:val="28"/>
          <w:szCs w:val="28"/>
        </w:rPr>
        <w:t>ответствии с настоящим Порядком</w:t>
      </w:r>
      <w:r w:rsidR="001700E0">
        <w:rPr>
          <w:rFonts w:ascii="Times New Roman" w:hAnsi="Times New Roman" w:cs="Times New Roman"/>
          <w:sz w:val="28"/>
          <w:szCs w:val="28"/>
        </w:rPr>
        <w:t xml:space="preserve"> для реализации</w:t>
      </w:r>
      <w:r w:rsidR="00A3267A" w:rsidRPr="003018D5">
        <w:rPr>
          <w:rFonts w:ascii="Times New Roman" w:hAnsi="Times New Roman" w:cs="Times New Roman"/>
          <w:sz w:val="28"/>
          <w:szCs w:val="28"/>
        </w:rPr>
        <w:t xml:space="preserve"> следующих мероприятий:</w:t>
      </w:r>
    </w:p>
    <w:p w:rsidR="00A3267A" w:rsidRPr="003018D5" w:rsidRDefault="00A3267A" w:rsidP="00B926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субсидирование затрат субъектов малого и среднего предпринимательства на уплату первого взноса (аванса) п</w:t>
      </w:r>
      <w:r w:rsidR="009C5D10" w:rsidRPr="003018D5">
        <w:rPr>
          <w:rFonts w:ascii="Times New Roman" w:hAnsi="Times New Roman" w:cs="Times New Roman"/>
          <w:sz w:val="28"/>
          <w:szCs w:val="28"/>
        </w:rPr>
        <w:t>о договору лизинга оборудования;</w:t>
      </w:r>
    </w:p>
    <w:p w:rsidR="009C5D10" w:rsidRDefault="009C5D10" w:rsidP="00B926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 развитие социального предпринимательства.</w:t>
      </w:r>
    </w:p>
    <w:p w:rsidR="00B92603" w:rsidRDefault="00477E19" w:rsidP="0095239C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4552E1">
        <w:rPr>
          <w:rFonts w:ascii="Times New Roman" w:hAnsi="Times New Roman" w:cs="Times New Roman"/>
          <w:sz w:val="28"/>
          <w:szCs w:val="28"/>
        </w:rPr>
        <w:t xml:space="preserve"> предоставляются бюджетам муниципальных образований Республики Татарстан в пределах бюджетных ассигнований и лимитов бюджетных обязательств, предусмотренных на указанные цели законом Республики Татарстан о бюджете Республики Татарстан на соответствующий финансовый год.</w:t>
      </w:r>
    </w:p>
    <w:p w:rsidR="0095239C" w:rsidRPr="0095239C" w:rsidRDefault="0095239C" w:rsidP="0095239C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предоставляемых в соответствии с настоящим Порядком, является Министерство экономики Республики Татарстан (далее – Министерство).</w:t>
      </w:r>
    </w:p>
    <w:p w:rsidR="008D16FE" w:rsidRPr="003018D5" w:rsidRDefault="00AA3873" w:rsidP="0095239C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основные понятия:</w:t>
      </w:r>
    </w:p>
    <w:p w:rsidR="005E5C37" w:rsidRPr="003018D5" w:rsidRDefault="007B1761" w:rsidP="009523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моногород - муниципальное образование Республики Татарстан, включенно</w:t>
      </w:r>
      <w:r w:rsidR="005E5C37" w:rsidRPr="003018D5">
        <w:rPr>
          <w:rFonts w:ascii="Times New Roman" w:hAnsi="Times New Roman" w:cs="Times New Roman"/>
          <w:sz w:val="28"/>
          <w:szCs w:val="28"/>
        </w:rPr>
        <w:t xml:space="preserve">е в перечень </w:t>
      </w:r>
      <w:proofErr w:type="spellStart"/>
      <w:r w:rsidR="005E5C37" w:rsidRPr="003018D5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5E5C37" w:rsidRPr="003018D5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(моногородов), утвержденный распоряжением Правительства Российской Федерации от 29 и</w:t>
      </w:r>
      <w:r>
        <w:rPr>
          <w:rFonts w:ascii="Times New Roman" w:hAnsi="Times New Roman" w:cs="Times New Roman"/>
          <w:sz w:val="28"/>
          <w:szCs w:val="28"/>
        </w:rPr>
        <w:t>юля 2014 года № 1398-р, подавше</w:t>
      </w:r>
      <w:r w:rsidR="005E5C37" w:rsidRPr="003018D5">
        <w:rPr>
          <w:rFonts w:ascii="Times New Roman" w:hAnsi="Times New Roman" w:cs="Times New Roman"/>
          <w:sz w:val="28"/>
          <w:szCs w:val="28"/>
        </w:rPr>
        <w:t>е заявку с целью</w:t>
      </w:r>
      <w:r w:rsidR="005C7D9B">
        <w:rPr>
          <w:rFonts w:ascii="Times New Roman" w:hAnsi="Times New Roman" w:cs="Times New Roman"/>
          <w:sz w:val="28"/>
          <w:szCs w:val="28"/>
        </w:rPr>
        <w:t xml:space="preserve"> расчета и </w:t>
      </w:r>
      <w:r w:rsidR="005E5C37" w:rsidRPr="003018D5">
        <w:rPr>
          <w:rFonts w:ascii="Times New Roman" w:hAnsi="Times New Roman" w:cs="Times New Roman"/>
          <w:sz w:val="28"/>
          <w:szCs w:val="28"/>
        </w:rPr>
        <w:t xml:space="preserve"> распределения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="007A332B" w:rsidRPr="003018D5">
        <w:rPr>
          <w:rFonts w:ascii="Times New Roman" w:hAnsi="Times New Roman" w:cs="Times New Roman"/>
          <w:sz w:val="28"/>
          <w:szCs w:val="28"/>
        </w:rPr>
        <w:t>;</w:t>
      </w:r>
    </w:p>
    <w:p w:rsidR="00AA3873" w:rsidRPr="003018D5" w:rsidRDefault="005E5C37" w:rsidP="00B926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заявка – перечень документов, представляемый в Министерство</w:t>
      </w:r>
      <w:r w:rsidR="00B7430A" w:rsidRPr="003018D5">
        <w:rPr>
          <w:rFonts w:ascii="Times New Roman" w:hAnsi="Times New Roman" w:cs="Times New Roman"/>
          <w:sz w:val="28"/>
          <w:szCs w:val="28"/>
        </w:rPr>
        <w:t xml:space="preserve"> моногородами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с целью расчета и распределения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 xml:space="preserve">-го </w:t>
      </w:r>
      <w:r w:rsidRPr="003018D5">
        <w:rPr>
          <w:rFonts w:ascii="Times New Roman" w:hAnsi="Times New Roman" w:cs="Times New Roman"/>
          <w:sz w:val="28"/>
          <w:szCs w:val="28"/>
        </w:rPr>
        <w:t>моногорода;</w:t>
      </w:r>
    </w:p>
    <w:p w:rsidR="00977587" w:rsidRDefault="00AA3873" w:rsidP="001700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5E5C37" w:rsidRPr="003018D5">
        <w:rPr>
          <w:rFonts w:ascii="Times New Roman" w:hAnsi="Times New Roman" w:cs="Times New Roman"/>
          <w:sz w:val="28"/>
          <w:szCs w:val="28"/>
        </w:rPr>
        <w:t>–</w:t>
      </w:r>
      <w:r w:rsidRPr="003018D5">
        <w:rPr>
          <w:rFonts w:ascii="Times New Roman" w:hAnsi="Times New Roman" w:cs="Times New Roman"/>
          <w:sz w:val="28"/>
          <w:szCs w:val="28"/>
        </w:rPr>
        <w:t xml:space="preserve"> договор об условиях и порядке предоставления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sz w:val="28"/>
          <w:szCs w:val="28"/>
        </w:rPr>
        <w:t>, заключенный в текущем финансовом году между</w:t>
      </w:r>
      <w:r w:rsidR="005E5C37" w:rsidRPr="003018D5">
        <w:rPr>
          <w:rFonts w:ascii="Times New Roman" w:hAnsi="Times New Roman" w:cs="Times New Roman"/>
          <w:sz w:val="28"/>
          <w:szCs w:val="28"/>
        </w:rPr>
        <w:t xml:space="preserve"> моногородом и </w:t>
      </w:r>
      <w:r w:rsidR="0095239C">
        <w:rPr>
          <w:rFonts w:ascii="Times New Roman" w:hAnsi="Times New Roman" w:cs="Times New Roman"/>
          <w:sz w:val="28"/>
          <w:szCs w:val="28"/>
        </w:rPr>
        <w:t>Министерством;</w:t>
      </w:r>
    </w:p>
    <w:p w:rsidR="0095239C" w:rsidRDefault="0095239C" w:rsidP="009523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конкурсный отбор – </w:t>
      </w:r>
      <w:r w:rsidRPr="004F5C32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определения субъектов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малого и среднего</w:t>
      </w:r>
      <w:r w:rsidRPr="004F5C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5C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предпринимательства, имеющих право на получение субсидии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согласно порядкам </w:t>
      </w:r>
      <w:r w:rsidRPr="003018D5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на поддержку субъектов малого и среднего предпринимательства</w:t>
      </w:r>
      <w:r w:rsidR="006B06A6">
        <w:rPr>
          <w:rFonts w:ascii="Times New Roman" w:hAnsi="Times New Roman" w:cs="Times New Roman"/>
          <w:sz w:val="28"/>
          <w:szCs w:val="28"/>
        </w:rPr>
        <w:t>, утвержденными моногородами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587" w:rsidRDefault="00DA27B6" w:rsidP="001700E0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П</w:t>
      </w:r>
      <w:r w:rsidR="00861DFE" w:rsidRPr="003018D5">
        <w:rPr>
          <w:rFonts w:ascii="Times New Roman" w:hAnsi="Times New Roman" w:cs="Times New Roman"/>
          <w:sz w:val="28"/>
          <w:szCs w:val="28"/>
        </w:rPr>
        <w:t>оддержка малого и среднего предпринимательства оказывается субъектам предпринимательства, которые соответствуют критериям, уст</w:t>
      </w:r>
      <w:r w:rsidRPr="003018D5">
        <w:rPr>
          <w:rFonts w:ascii="Times New Roman" w:hAnsi="Times New Roman" w:cs="Times New Roman"/>
          <w:sz w:val="28"/>
          <w:szCs w:val="28"/>
        </w:rPr>
        <w:t>ановленным Федеральным законом от 24 июля 2007 года № 209-ФЗ  «</w:t>
      </w:r>
      <w:r w:rsidR="00861DFE" w:rsidRPr="003018D5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Pr="003018D5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AF78A1">
        <w:rPr>
          <w:rFonts w:ascii="Times New Roman" w:hAnsi="Times New Roman" w:cs="Times New Roman"/>
          <w:sz w:val="28"/>
          <w:szCs w:val="28"/>
        </w:rPr>
        <w:t>.</w:t>
      </w:r>
    </w:p>
    <w:p w:rsidR="004B02F0" w:rsidRPr="003018D5" w:rsidRDefault="004B02F0" w:rsidP="004B02F0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асчет и р</w:t>
      </w:r>
      <w:r w:rsidRPr="003018D5">
        <w:rPr>
          <w:rFonts w:ascii="Times New Roman" w:hAnsi="Times New Roman" w:cs="Times New Roman"/>
          <w:sz w:val="28"/>
          <w:szCs w:val="28"/>
        </w:rPr>
        <w:t xml:space="preserve">аспределение </w:t>
      </w:r>
      <w:r w:rsidR="00477E19">
        <w:rPr>
          <w:rFonts w:ascii="Times New Roman" w:hAnsi="Times New Roman" w:cs="Times New Roman"/>
          <w:sz w:val="28"/>
          <w:szCs w:val="28"/>
        </w:rPr>
        <w:t>субсидии моногородам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осуществляется при условии предоставления в Министерство заявки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18D5">
        <w:rPr>
          <w:rFonts w:ascii="Times New Roman" w:hAnsi="Times New Roman" w:cs="Times New Roman"/>
          <w:sz w:val="28"/>
          <w:szCs w:val="28"/>
        </w:rPr>
        <w:t xml:space="preserve"> которая включает:</w:t>
      </w:r>
    </w:p>
    <w:p w:rsidR="004B02F0" w:rsidRPr="003018D5" w:rsidRDefault="00713DBB" w:rsidP="004B02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4B02F0" w:rsidRPr="003018D5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Порядку;</w:t>
      </w:r>
    </w:p>
    <w:p w:rsidR="004B02F0" w:rsidRPr="003018D5" w:rsidRDefault="004B02F0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копию муниципальной программы, действующей в очередном финансовом году и направленной на достижение целей и задач государственной программы «Экономическое развитие и инновационная экономика Республики Татарстан на 2014-2020 годы</w:t>
      </w:r>
      <w:r>
        <w:rPr>
          <w:rFonts w:ascii="Times New Roman" w:hAnsi="Times New Roman" w:cs="Times New Roman"/>
          <w:sz w:val="28"/>
          <w:szCs w:val="28"/>
        </w:rPr>
        <w:t>», в рамках которой предоставляю</w:t>
      </w:r>
      <w:r w:rsidRPr="003018D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sz w:val="28"/>
          <w:szCs w:val="28"/>
        </w:rPr>
        <w:t>;</w:t>
      </w:r>
    </w:p>
    <w:p w:rsidR="004B02F0" w:rsidRDefault="004B02F0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Pr="003018D5">
        <w:rPr>
          <w:rFonts w:ascii="Times New Roman" w:hAnsi="Times New Roman" w:cs="Times New Roman"/>
          <w:sz w:val="28"/>
          <w:szCs w:val="28"/>
        </w:rPr>
        <w:t>пию порядка предоставления и распределения субсидий на поддержку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утвержденного моногородом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8A1" w:rsidRDefault="00AF78A1" w:rsidP="003E1E4F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8A1">
        <w:rPr>
          <w:rFonts w:ascii="Times New Roman" w:hAnsi="Times New Roman" w:cs="Times New Roman"/>
          <w:sz w:val="28"/>
          <w:szCs w:val="28"/>
        </w:rPr>
        <w:t xml:space="preserve">Информация о периоде приема заявок публикуется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AF78A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3-дневный срок, исчисляемый в рабочих днях, до дня начала приема заявок.</w:t>
      </w:r>
    </w:p>
    <w:p w:rsidR="00AF78A1" w:rsidRPr="00AF78A1" w:rsidRDefault="00AF78A1" w:rsidP="003E1E4F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F78A1">
        <w:rPr>
          <w:rFonts w:ascii="Times New Roman" w:hAnsi="Times New Roman" w:cs="Times New Roman"/>
          <w:sz w:val="28"/>
          <w:szCs w:val="28"/>
        </w:rPr>
        <w:t xml:space="preserve">аявка регистрируется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AF78A1">
        <w:rPr>
          <w:rFonts w:ascii="Times New Roman" w:hAnsi="Times New Roman" w:cs="Times New Roman"/>
          <w:sz w:val="28"/>
          <w:szCs w:val="28"/>
        </w:rPr>
        <w:t xml:space="preserve"> в день ее поступления в журнале регистрации заявок (далее - журнал).</w:t>
      </w:r>
    </w:p>
    <w:p w:rsidR="004B02F0" w:rsidRDefault="00AF78A1" w:rsidP="003E1E4F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8A1">
        <w:rPr>
          <w:rFonts w:ascii="Times New Roman" w:hAnsi="Times New Roman" w:cs="Times New Roman"/>
          <w:sz w:val="28"/>
          <w:szCs w:val="28"/>
        </w:rPr>
        <w:t>В 10-дневный срок, исчисляемый в рабочих днях</w:t>
      </w:r>
      <w:r>
        <w:rPr>
          <w:rFonts w:ascii="Times New Roman" w:hAnsi="Times New Roman" w:cs="Times New Roman"/>
          <w:sz w:val="28"/>
          <w:szCs w:val="28"/>
        </w:rPr>
        <w:t>, со дня регистрации в журнале</w:t>
      </w:r>
      <w:r w:rsidR="009459F1">
        <w:rPr>
          <w:rFonts w:ascii="Times New Roman" w:hAnsi="Times New Roman" w:cs="Times New Roman"/>
          <w:sz w:val="28"/>
          <w:szCs w:val="28"/>
        </w:rPr>
        <w:t>,</w:t>
      </w:r>
      <w:r w:rsidRPr="00AF78A1">
        <w:rPr>
          <w:rFonts w:ascii="Times New Roman" w:hAnsi="Times New Roman" w:cs="Times New Roman"/>
          <w:sz w:val="28"/>
          <w:szCs w:val="28"/>
        </w:rPr>
        <w:t xml:space="preserve"> заявки </w:t>
      </w:r>
      <w:r>
        <w:rPr>
          <w:rFonts w:ascii="Times New Roman" w:hAnsi="Times New Roman" w:cs="Times New Roman"/>
          <w:sz w:val="28"/>
          <w:szCs w:val="28"/>
        </w:rPr>
        <w:t>рассматриваются</w:t>
      </w:r>
      <w:r w:rsidRPr="00AF7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="004B02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8A1" w:rsidRPr="003E1E4F" w:rsidRDefault="004B02F0" w:rsidP="003E1E4F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B1761">
        <w:rPr>
          <w:rFonts w:ascii="Times New Roman" w:hAnsi="Times New Roman" w:cs="Times New Roman"/>
          <w:sz w:val="28"/>
          <w:szCs w:val="28"/>
        </w:rPr>
        <w:t>результатах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уведомляет моногород в 3-дневный срок, исчисляемый в рабочих </w:t>
      </w:r>
      <w:r w:rsidR="003E1E4F">
        <w:rPr>
          <w:rFonts w:ascii="Times New Roman" w:hAnsi="Times New Roman" w:cs="Times New Roman"/>
          <w:sz w:val="28"/>
          <w:szCs w:val="28"/>
        </w:rPr>
        <w:t>днях</w:t>
      </w:r>
      <w:r>
        <w:rPr>
          <w:rFonts w:ascii="Times New Roman" w:hAnsi="Times New Roman" w:cs="Times New Roman"/>
          <w:sz w:val="28"/>
          <w:szCs w:val="28"/>
        </w:rPr>
        <w:t xml:space="preserve">, со дня истечения срока рассмотрения заявки, указанного в </w:t>
      </w:r>
      <w:r w:rsidR="003E1E4F">
        <w:rPr>
          <w:rFonts w:ascii="Times New Roman" w:hAnsi="Times New Roman" w:cs="Times New Roman"/>
          <w:sz w:val="28"/>
          <w:szCs w:val="28"/>
        </w:rPr>
        <w:t>пункте 10 настоящего Порядка.</w:t>
      </w:r>
    </w:p>
    <w:p w:rsidR="003952CA" w:rsidRPr="003018D5" w:rsidRDefault="003952CA" w:rsidP="003E1E4F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Методика расчета</w:t>
      </w:r>
      <w:r w:rsidR="00431E9C">
        <w:rPr>
          <w:rFonts w:ascii="Times New Roman" w:hAnsi="Times New Roman" w:cs="Times New Roman"/>
          <w:sz w:val="28"/>
          <w:szCs w:val="28"/>
        </w:rPr>
        <w:t xml:space="preserve"> размера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="0095239C">
        <w:rPr>
          <w:rFonts w:ascii="Times New Roman" w:hAnsi="Times New Roman" w:cs="Times New Roman"/>
          <w:sz w:val="28"/>
          <w:szCs w:val="28"/>
        </w:rPr>
        <w:t>.</w:t>
      </w:r>
    </w:p>
    <w:p w:rsidR="004552E1" w:rsidRDefault="00BF5AD8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Расчет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431E9C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2377B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952CA" w:rsidRPr="003018D5">
        <w:rPr>
          <w:rFonts w:ascii="Times New Roman" w:hAnsi="Times New Roman" w:cs="Times New Roman"/>
          <w:sz w:val="28"/>
          <w:szCs w:val="28"/>
        </w:rPr>
        <w:t>Министерством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1700E0">
        <w:rPr>
          <w:rFonts w:ascii="Times New Roman" w:hAnsi="Times New Roman" w:cs="Times New Roman"/>
          <w:sz w:val="28"/>
          <w:szCs w:val="28"/>
        </w:rPr>
        <w:t>на основании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заявок мон</w:t>
      </w:r>
      <w:r w:rsidR="001700E0">
        <w:rPr>
          <w:rFonts w:ascii="Times New Roman" w:hAnsi="Times New Roman" w:cs="Times New Roman"/>
          <w:sz w:val="28"/>
          <w:szCs w:val="28"/>
        </w:rPr>
        <w:t>огородов Республики Татарстан</w:t>
      </w:r>
      <w:r w:rsidR="004552E1">
        <w:rPr>
          <w:rFonts w:ascii="Times New Roman" w:hAnsi="Times New Roman" w:cs="Times New Roman"/>
          <w:sz w:val="28"/>
          <w:szCs w:val="28"/>
        </w:rPr>
        <w:t>.</w:t>
      </w:r>
    </w:p>
    <w:p w:rsidR="003952CA" w:rsidRPr="003018D5" w:rsidRDefault="003952CA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Расчет</w:t>
      </w:r>
      <w:r w:rsidR="007B17CC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431E9C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477E19">
        <w:rPr>
          <w:rFonts w:ascii="Times New Roman" w:hAnsi="Times New Roman" w:cs="Times New Roman"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для </w:t>
      </w:r>
      <w:r w:rsidR="0095239C">
        <w:rPr>
          <w:rFonts w:ascii="Times New Roman" w:hAnsi="Times New Roman" w:cs="Times New Roman"/>
          <w:sz w:val="28"/>
          <w:szCs w:val="28"/>
        </w:rPr>
        <w:t xml:space="preserve">моногородов </w:t>
      </w:r>
      <w:r w:rsidRPr="003018D5">
        <w:rPr>
          <w:rFonts w:ascii="Times New Roman" w:hAnsi="Times New Roman" w:cs="Times New Roman"/>
          <w:sz w:val="28"/>
          <w:szCs w:val="28"/>
        </w:rPr>
        <w:t>осуществляется в рублях с точностью до копеек.</w:t>
      </w:r>
    </w:p>
    <w:p w:rsidR="00977587" w:rsidRPr="003018D5" w:rsidRDefault="0095239C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коэффициентов для каждого </w:t>
      </w:r>
      <w:r w:rsidR="003952CA" w:rsidRPr="003018D5">
        <w:rPr>
          <w:rFonts w:ascii="Times New Roman" w:hAnsi="Times New Roman" w:cs="Times New Roman"/>
          <w:sz w:val="28"/>
          <w:szCs w:val="28"/>
        </w:rPr>
        <w:t>моногоро</w:t>
      </w:r>
      <w:r w:rsidR="006244B4">
        <w:rPr>
          <w:rFonts w:ascii="Times New Roman" w:hAnsi="Times New Roman" w:cs="Times New Roman"/>
          <w:sz w:val="28"/>
          <w:szCs w:val="28"/>
        </w:rPr>
        <w:t>да производится с точностью до 10</w:t>
      </w:r>
      <w:bookmarkStart w:id="0" w:name="_GoBack"/>
      <w:bookmarkEnd w:id="0"/>
      <w:r w:rsidR="003952CA" w:rsidRPr="003018D5">
        <w:rPr>
          <w:rFonts w:ascii="Times New Roman" w:hAnsi="Times New Roman" w:cs="Times New Roman"/>
          <w:sz w:val="28"/>
          <w:szCs w:val="28"/>
        </w:rPr>
        <w:t xml:space="preserve"> десятичных знаков.</w:t>
      </w:r>
    </w:p>
    <w:p w:rsidR="001700E0" w:rsidRDefault="001700E0" w:rsidP="003E1E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каждого мероприятия, </w:t>
      </w:r>
      <w:r w:rsidR="000D0294" w:rsidRPr="003018D5">
        <w:rPr>
          <w:rFonts w:ascii="Times New Roman" w:hAnsi="Times New Roman" w:cs="Times New Roman"/>
          <w:sz w:val="28"/>
          <w:szCs w:val="28"/>
        </w:rPr>
        <w:t>указанного в</w:t>
      </w:r>
      <w:r w:rsidR="00E909D6" w:rsidRPr="003018D5">
        <w:rPr>
          <w:rFonts w:ascii="Times New Roman" w:hAnsi="Times New Roman" w:cs="Times New Roman"/>
          <w:sz w:val="28"/>
          <w:szCs w:val="28"/>
        </w:rPr>
        <w:t xml:space="preserve"> п. 2 настоящего Порядка</w:t>
      </w:r>
      <w:r w:rsidR="000D0294" w:rsidRPr="003018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пределах </w:t>
      </w:r>
      <w:r w:rsidR="00477E19">
        <w:rPr>
          <w:rFonts w:ascii="Times New Roman" w:hAnsi="Times New Roman" w:cs="Times New Roman"/>
          <w:sz w:val="28"/>
          <w:szCs w:val="28"/>
        </w:rPr>
        <w:t>сумм субсидий</w:t>
      </w:r>
      <w:r>
        <w:rPr>
          <w:rFonts w:ascii="Times New Roman" w:hAnsi="Times New Roman" w:cs="Times New Roman"/>
          <w:sz w:val="28"/>
          <w:szCs w:val="28"/>
        </w:rPr>
        <w:t xml:space="preserve">, предоставленных моногородам, осуществляется </w:t>
      </w:r>
      <w:r w:rsidR="004552E1">
        <w:rPr>
          <w:rFonts w:ascii="Times New Roman" w:hAnsi="Times New Roman" w:cs="Times New Roman"/>
          <w:sz w:val="28"/>
          <w:szCs w:val="28"/>
        </w:rPr>
        <w:t>моногородами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  <w:r w:rsidR="000D0294" w:rsidRPr="0030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000" w:rsidRPr="003B7E90" w:rsidRDefault="0032377B" w:rsidP="003B7E9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Расчет размера</w:t>
      </w:r>
      <w:r w:rsidR="009A6FDB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A432D" w:rsidRPr="003018D5">
        <w:rPr>
          <w:rFonts w:ascii="Times New Roman" w:hAnsi="Times New Roman" w:cs="Times New Roman"/>
          <w:sz w:val="28"/>
          <w:szCs w:val="28"/>
        </w:rPr>
        <w:t>моногородов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определяется формулой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1</w:t>
      </w:r>
      <w:r w:rsidRPr="003018D5">
        <w:rPr>
          <w:rFonts w:ascii="Times New Roman" w:hAnsi="Times New Roman" w:cs="Times New Roman"/>
          <w:sz w:val="28"/>
          <w:szCs w:val="28"/>
        </w:rPr>
        <w:t>:</w:t>
      </w:r>
    </w:p>
    <w:p w:rsidR="00296000" w:rsidRPr="003018D5" w:rsidRDefault="00CA41BA" w:rsidP="00B76E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32"/>
          <w:sz w:val="28"/>
          <w:szCs w:val="28"/>
        </w:rPr>
        <w:object w:dxaOrig="12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65.25pt" o:ole="">
            <v:imagedata r:id="rId9" o:title=""/>
          </v:shape>
          <o:OLEObject Type="Embed" ProgID="Equation.3" ShapeID="_x0000_i1025" DrawAspect="Content" ObjectID="_1572781195" r:id="rId10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</w:t>
      </w:r>
      <w:r w:rsidR="00D62E04" w:rsidRPr="003018D5">
        <w:rPr>
          <w:rFonts w:ascii="Times New Roman" w:hAnsi="Times New Roman" w:cs="Times New Roman"/>
          <w:sz w:val="28"/>
          <w:szCs w:val="28"/>
        </w:rPr>
        <w:t>(1)</w:t>
      </w:r>
    </w:p>
    <w:p w:rsidR="00D62E04" w:rsidRPr="003018D5" w:rsidRDefault="005A432D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где</w:t>
      </w:r>
      <w:r w:rsidR="00CA41BA" w:rsidRPr="00CA41BA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26" type="#_x0000_t75" style="width:24pt;height:26.25pt" o:ole="">
            <v:imagedata r:id="rId11" o:title=""/>
          </v:shape>
          <o:OLEObject Type="Embed" ProgID="Equation.3" ShapeID="_x0000_i1026" DrawAspect="Content" ObjectID="_1572781196" r:id="rId12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– совокупный </w:t>
      </w:r>
      <w:r w:rsidR="00392098" w:rsidRPr="003018D5">
        <w:rPr>
          <w:rFonts w:ascii="Times New Roman" w:hAnsi="Times New Roman" w:cs="Times New Roman"/>
          <w:sz w:val="28"/>
          <w:szCs w:val="28"/>
        </w:rPr>
        <w:t>расчетный размер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D62E04" w:rsidRPr="003018D5">
        <w:rPr>
          <w:rFonts w:ascii="Times New Roman" w:hAnsi="Times New Roman" w:cs="Times New Roman"/>
          <w:sz w:val="28"/>
          <w:szCs w:val="28"/>
        </w:rPr>
        <w:t>моногородов;</w:t>
      </w:r>
    </w:p>
    <w:p w:rsidR="00D62E04" w:rsidRPr="003018D5" w:rsidRDefault="00CA41BA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360" w:dyaOrig="380">
          <v:shape id="_x0000_i1027" type="#_x0000_t75" style="width:26.25pt;height:27.75pt" o:ole="">
            <v:imagedata r:id="rId13" o:title=""/>
          </v:shape>
          <o:OLEObject Type="Embed" ProgID="Equation.3" ShapeID="_x0000_i1027" DrawAspect="Content" ObjectID="_1572781197" r:id="rId14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– </w:t>
      </w:r>
      <w:r w:rsidR="00392098" w:rsidRPr="003018D5">
        <w:rPr>
          <w:rFonts w:ascii="Times New Roman" w:hAnsi="Times New Roman" w:cs="Times New Roman"/>
          <w:sz w:val="28"/>
          <w:szCs w:val="28"/>
        </w:rPr>
        <w:t xml:space="preserve">расчетный </w:t>
      </w:r>
      <w:r w:rsidR="00D62E04" w:rsidRPr="003018D5">
        <w:rPr>
          <w:rFonts w:ascii="Times New Roman" w:hAnsi="Times New Roman" w:cs="Times New Roman"/>
          <w:sz w:val="28"/>
          <w:szCs w:val="28"/>
        </w:rPr>
        <w:t>размер</w:t>
      </w:r>
      <w:r w:rsidR="009A6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5429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62E04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D62E04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моногорода;</w:t>
      </w:r>
    </w:p>
    <w:p w:rsidR="00334ECF" w:rsidRPr="003018D5" w:rsidRDefault="00977587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0"/>
          <w:sz w:val="28"/>
          <w:szCs w:val="28"/>
        </w:rPr>
        <w:object w:dxaOrig="340" w:dyaOrig="340">
          <v:shape id="_x0000_i1028" type="#_x0000_t75" style="width:27.75pt;height:27.75pt" o:ole="">
            <v:imagedata r:id="rId15" o:title=""/>
          </v:shape>
          <o:OLEObject Type="Embed" ProgID="Equation.3" ShapeID="_x0000_i1028" DrawAspect="Content" ObjectID="_1572781198" r:id="rId16"/>
        </w:object>
      </w:r>
      <w:r w:rsidR="00334ECF" w:rsidRPr="003018D5">
        <w:rPr>
          <w:rFonts w:ascii="Times New Roman" w:hAnsi="Times New Roman" w:cs="Times New Roman"/>
          <w:sz w:val="28"/>
          <w:szCs w:val="28"/>
        </w:rPr>
        <w:t xml:space="preserve"> – первый моногород </w:t>
      </w:r>
      <w:r w:rsidR="005C7D9B">
        <w:rPr>
          <w:rFonts w:ascii="Times New Roman" w:hAnsi="Times New Roman" w:cs="Times New Roman"/>
          <w:sz w:val="28"/>
          <w:szCs w:val="28"/>
        </w:rPr>
        <w:t>из</w:t>
      </w:r>
      <w:r w:rsidR="00334ECF" w:rsidRPr="003018D5">
        <w:rPr>
          <w:rFonts w:ascii="Times New Roman" w:hAnsi="Times New Roman" w:cs="Times New Roman"/>
          <w:sz w:val="28"/>
          <w:szCs w:val="28"/>
        </w:rPr>
        <w:t xml:space="preserve"> общей совокупности моногородов, </w:t>
      </w:r>
    </w:p>
    <w:p w:rsidR="00CA41BA" w:rsidRDefault="00334ECF" w:rsidP="00382E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2"/>
          <w:sz w:val="28"/>
          <w:szCs w:val="28"/>
        </w:rPr>
        <w:object w:dxaOrig="360" w:dyaOrig="360">
          <v:shape id="_x0000_i1029" type="#_x0000_t75" style="width:31.5pt;height:31.5pt" o:ole="">
            <v:imagedata r:id="rId17" o:title=""/>
          </v:shape>
          <o:OLEObject Type="Embed" ProgID="Equation.3" ShapeID="_x0000_i1029" DrawAspect="Content" ObjectID="_1572781199" r:id="rId18"/>
        </w:object>
      </w:r>
      <w:r w:rsidRPr="003018D5">
        <w:rPr>
          <w:rFonts w:ascii="Times New Roman" w:hAnsi="Times New Roman" w:cs="Times New Roman"/>
          <w:sz w:val="28"/>
          <w:szCs w:val="28"/>
        </w:rPr>
        <w:t>– последний моногород</w:t>
      </w:r>
      <w:r w:rsidR="005C7D9B">
        <w:rPr>
          <w:rFonts w:ascii="Times New Roman" w:hAnsi="Times New Roman" w:cs="Times New Roman"/>
          <w:sz w:val="28"/>
          <w:szCs w:val="28"/>
        </w:rPr>
        <w:t xml:space="preserve"> из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общей совокупности моногородов.</w:t>
      </w:r>
    </w:p>
    <w:p w:rsidR="00296000" w:rsidRPr="00296000" w:rsidRDefault="00010981" w:rsidP="003B7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</w:t>
      </w:r>
      <w:r w:rsidR="00382E03">
        <w:rPr>
          <w:rFonts w:ascii="Times New Roman" w:hAnsi="Times New Roman" w:cs="Times New Roman"/>
          <w:sz w:val="28"/>
          <w:szCs w:val="28"/>
        </w:rPr>
        <w:t xml:space="preserve"> совокупного</w:t>
      </w:r>
      <w:r w:rsidR="00392098" w:rsidRPr="003018D5">
        <w:rPr>
          <w:rFonts w:ascii="Times New Roman" w:hAnsi="Times New Roman" w:cs="Times New Roman"/>
          <w:sz w:val="28"/>
          <w:szCs w:val="28"/>
        </w:rPr>
        <w:t xml:space="preserve"> расчетного размера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5A432D" w:rsidRPr="003018D5">
        <w:rPr>
          <w:rFonts w:ascii="Times New Roman" w:hAnsi="Times New Roman" w:cs="Times New Roman"/>
          <w:sz w:val="28"/>
          <w:szCs w:val="28"/>
        </w:rPr>
        <w:t xml:space="preserve"> моногородов </w:t>
      </w:r>
      <w:r w:rsidR="00A62C48" w:rsidRPr="003018D5">
        <w:rPr>
          <w:rFonts w:ascii="Times New Roman" w:hAnsi="Times New Roman" w:cs="Times New Roman"/>
          <w:sz w:val="28"/>
          <w:szCs w:val="28"/>
        </w:rPr>
        <w:t xml:space="preserve">– </w:t>
      </w:r>
      <w:r w:rsidR="00CA41BA" w:rsidRPr="00CA41BA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030" type="#_x0000_t75" style="width:24pt;height:26.25pt" o:ole="">
            <v:imagedata r:id="rId19" o:title=""/>
          </v:shape>
          <o:OLEObject Type="Embed" ProgID="Equation.3" ShapeID="_x0000_i1030" DrawAspect="Content" ObjectID="_1572781200" r:id="rId20"/>
        </w:object>
      </w:r>
      <w:r w:rsidR="00A62C48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A432D" w:rsidRPr="003018D5">
        <w:rPr>
          <w:rFonts w:ascii="Times New Roman" w:hAnsi="Times New Roman" w:cs="Times New Roman"/>
          <w:sz w:val="28"/>
          <w:szCs w:val="28"/>
        </w:rPr>
        <w:t>к размеру бюджетных средств, предусмотр</w:t>
      </w:r>
      <w:r w:rsidR="007B1761">
        <w:rPr>
          <w:rFonts w:ascii="Times New Roman" w:hAnsi="Times New Roman" w:cs="Times New Roman"/>
          <w:sz w:val="28"/>
          <w:szCs w:val="28"/>
        </w:rPr>
        <w:t>енных в текущем финансовом году</w:t>
      </w:r>
      <w:r w:rsidR="005A432D" w:rsidRPr="003018D5">
        <w:rPr>
          <w:rFonts w:ascii="Times New Roman" w:hAnsi="Times New Roman" w:cs="Times New Roman"/>
          <w:sz w:val="28"/>
          <w:szCs w:val="28"/>
        </w:rPr>
        <w:t xml:space="preserve">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5A432D" w:rsidRPr="003018D5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5A432D" w:rsidRPr="003018D5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713DBB">
        <w:rPr>
          <w:rFonts w:ascii="Times New Roman" w:hAnsi="Times New Roman" w:cs="Times New Roman"/>
          <w:sz w:val="28"/>
          <w:szCs w:val="28"/>
        </w:rPr>
        <w:t>,</w:t>
      </w:r>
      <w:r w:rsidR="00A62C48" w:rsidRPr="003018D5">
        <w:rPr>
          <w:rFonts w:ascii="Times New Roman" w:hAnsi="Times New Roman" w:cs="Times New Roman"/>
          <w:sz w:val="28"/>
          <w:szCs w:val="28"/>
        </w:rPr>
        <w:t xml:space="preserve"> – </w:t>
      </w:r>
      <w:r w:rsidR="005C7D9B" w:rsidRPr="003018D5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31" type="#_x0000_t75" style="width:24pt;height:25.5pt" o:ole="">
            <v:imagedata r:id="rId21" o:title=""/>
          </v:shape>
          <o:OLEObject Type="Embed" ProgID="Equation.3" ShapeID="_x0000_i1031" DrawAspect="Content" ObjectID="_1572781201" r:id="rId22"/>
        </w:object>
      </w:r>
      <w:r w:rsidR="00A62C48" w:rsidRPr="003018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95239C">
        <w:rPr>
          <w:rFonts w:ascii="Times New Roman" w:hAnsi="Times New Roman" w:cs="Times New Roman"/>
          <w:sz w:val="28"/>
          <w:szCs w:val="28"/>
        </w:rPr>
        <w:t xml:space="preserve"> уравнениям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62C48" w:rsidRPr="003018D5">
        <w:rPr>
          <w:rFonts w:ascii="Times New Roman" w:hAnsi="Times New Roman" w:cs="Times New Roman"/>
          <w:sz w:val="28"/>
          <w:szCs w:val="28"/>
        </w:rPr>
        <w:t xml:space="preserve"> 2,3,4.</w:t>
      </w:r>
    </w:p>
    <w:p w:rsidR="000B1E40" w:rsidRPr="003018D5" w:rsidRDefault="000B1E40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Равенство:</w:t>
      </w:r>
    </w:p>
    <w:p w:rsidR="000B1E40" w:rsidRDefault="00CA41BA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1BA">
        <w:rPr>
          <w:rFonts w:ascii="Times New Roman" w:hAnsi="Times New Roman" w:cs="Times New Roman"/>
          <w:position w:val="-12"/>
          <w:sz w:val="28"/>
          <w:szCs w:val="28"/>
        </w:rPr>
        <w:object w:dxaOrig="820" w:dyaOrig="360">
          <v:shape id="_x0000_i1032" type="#_x0000_t75" style="width:65.25pt;height:28.5pt" o:ole="">
            <v:imagedata r:id="rId23" o:title=""/>
          </v:shape>
          <o:OLEObject Type="Embed" ProgID="Equation.3" ShapeID="_x0000_i1032" DrawAspect="Content" ObjectID="_1572781202" r:id="rId24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296000" w:rsidRPr="003018D5" w:rsidRDefault="00296000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E40" w:rsidRPr="003018D5" w:rsidRDefault="000B1E40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Неравенство:</w:t>
      </w:r>
    </w:p>
    <w:p w:rsidR="000B1E40" w:rsidRDefault="00CA41BA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1BA">
        <w:rPr>
          <w:rFonts w:ascii="Times New Roman" w:hAnsi="Times New Roman" w:cs="Times New Roman"/>
          <w:position w:val="-12"/>
          <w:sz w:val="28"/>
          <w:szCs w:val="28"/>
        </w:rPr>
        <w:object w:dxaOrig="840" w:dyaOrig="360">
          <v:shape id="_x0000_i1033" type="#_x0000_t75" style="width:66pt;height:27pt" o:ole="">
            <v:imagedata r:id="rId25" o:title=""/>
          </v:shape>
          <o:OLEObject Type="Embed" ProgID="Equation.3" ShapeID="_x0000_i1033" DrawAspect="Content" ObjectID="_1572781203" r:id="rId26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(3)</w:t>
      </w:r>
    </w:p>
    <w:p w:rsidR="00296000" w:rsidRPr="003018D5" w:rsidRDefault="00296000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E40" w:rsidRPr="003018D5" w:rsidRDefault="000B1E40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Неравенство:</w:t>
      </w:r>
    </w:p>
    <w:p w:rsidR="00296000" w:rsidRPr="003018D5" w:rsidRDefault="00CA41BA" w:rsidP="004C24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41BA">
        <w:rPr>
          <w:rFonts w:ascii="Times New Roman" w:hAnsi="Times New Roman" w:cs="Times New Roman"/>
          <w:position w:val="-12"/>
          <w:sz w:val="28"/>
          <w:szCs w:val="28"/>
        </w:rPr>
        <w:object w:dxaOrig="820" w:dyaOrig="360">
          <v:shape id="_x0000_i1034" type="#_x0000_t75" style="width:67.5pt;height:29.25pt" o:ole="">
            <v:imagedata r:id="rId27" o:title=""/>
          </v:shape>
          <o:OLEObject Type="Embed" ProgID="Equation.3" ShapeID="_x0000_i1034" DrawAspect="Content" ObjectID="_1572781204" r:id="rId28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(4)</w:t>
      </w:r>
    </w:p>
    <w:p w:rsidR="00E0285E" w:rsidRPr="003018D5" w:rsidRDefault="00010981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равенстве</w:t>
      </w:r>
      <w:r w:rsidR="00FD5ECD">
        <w:rPr>
          <w:rFonts w:ascii="Times New Roman" w:hAnsi="Times New Roman" w:cs="Times New Roman"/>
          <w:sz w:val="28"/>
          <w:szCs w:val="28"/>
        </w:rPr>
        <w:t xml:space="preserve"> совокупного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92098" w:rsidRPr="003018D5">
        <w:rPr>
          <w:rFonts w:ascii="Times New Roman" w:hAnsi="Times New Roman" w:cs="Times New Roman"/>
          <w:sz w:val="28"/>
          <w:szCs w:val="28"/>
        </w:rPr>
        <w:t>расчетного размера</w:t>
      </w:r>
      <w:r w:rsidR="009A6FDB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моногородов к размеру бюджетных средств, в соответствии с уравнением 2, </w:t>
      </w:r>
      <w:r w:rsidR="009A6FDB">
        <w:rPr>
          <w:rFonts w:ascii="Times New Roman" w:hAnsi="Times New Roman" w:cs="Times New Roman"/>
          <w:sz w:val="28"/>
          <w:szCs w:val="28"/>
        </w:rPr>
        <w:t>субсидии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распределяются </w:t>
      </w:r>
      <w:r w:rsidR="0095239C">
        <w:rPr>
          <w:rFonts w:ascii="Times New Roman" w:hAnsi="Times New Roman" w:cs="Times New Roman"/>
          <w:sz w:val="28"/>
          <w:szCs w:val="28"/>
        </w:rPr>
        <w:t xml:space="preserve">между моногородами </w:t>
      </w:r>
      <w:r w:rsidR="00E0285E" w:rsidRPr="003018D5">
        <w:rPr>
          <w:rFonts w:ascii="Times New Roman" w:hAnsi="Times New Roman" w:cs="Times New Roman"/>
          <w:sz w:val="28"/>
          <w:szCs w:val="28"/>
        </w:rPr>
        <w:t>согласно расчетам</w:t>
      </w:r>
      <w:r w:rsidR="005C7D9B">
        <w:rPr>
          <w:rFonts w:ascii="Times New Roman" w:hAnsi="Times New Roman" w:cs="Times New Roman"/>
          <w:sz w:val="28"/>
          <w:szCs w:val="28"/>
        </w:rPr>
        <w:t xml:space="preserve"> размера</w:t>
      </w:r>
      <w:r w:rsidR="009A6FD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C7D9B"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5C7D9B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5C7D9B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5C7D9B" w:rsidRPr="003018D5">
        <w:rPr>
          <w:rFonts w:ascii="Times New Roman" w:hAnsi="Times New Roman" w:cs="Times New Roman"/>
          <w:sz w:val="28"/>
          <w:szCs w:val="28"/>
        </w:rPr>
        <w:t xml:space="preserve"> моногорода</w:t>
      </w:r>
      <w:r w:rsidR="00E0285E" w:rsidRPr="003018D5">
        <w:rPr>
          <w:rFonts w:ascii="Times New Roman" w:hAnsi="Times New Roman" w:cs="Times New Roman"/>
          <w:sz w:val="28"/>
          <w:szCs w:val="28"/>
        </w:rPr>
        <w:t>.</w:t>
      </w:r>
    </w:p>
    <w:p w:rsidR="00E0285E" w:rsidRPr="003018D5" w:rsidRDefault="00010981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неравенства, ука</w:t>
      </w:r>
      <w:r w:rsidR="0082056F">
        <w:rPr>
          <w:rFonts w:ascii="Times New Roman" w:hAnsi="Times New Roman" w:cs="Times New Roman"/>
          <w:sz w:val="28"/>
          <w:szCs w:val="28"/>
        </w:rPr>
        <w:t>занного в уравнении 3, расчетный размер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A6FDB">
        <w:rPr>
          <w:rFonts w:ascii="Times New Roman" w:hAnsi="Times New Roman" w:cs="Times New Roman"/>
          <w:sz w:val="28"/>
          <w:szCs w:val="28"/>
        </w:rPr>
        <w:t>субсидии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моногородов </w:t>
      </w:r>
      <w:r w:rsidR="00666D20" w:rsidRPr="003018D5">
        <w:rPr>
          <w:rFonts w:ascii="Times New Roman" w:hAnsi="Times New Roman" w:cs="Times New Roman"/>
          <w:sz w:val="28"/>
          <w:szCs w:val="28"/>
        </w:rPr>
        <w:t>уменьша</w:t>
      </w:r>
      <w:r w:rsidR="0082056F">
        <w:rPr>
          <w:rFonts w:ascii="Times New Roman" w:hAnsi="Times New Roman" w:cs="Times New Roman"/>
          <w:sz w:val="28"/>
          <w:szCs w:val="28"/>
        </w:rPr>
        <w:t>е</w:t>
      </w:r>
      <w:r w:rsidR="005C7D9B">
        <w:rPr>
          <w:rFonts w:ascii="Times New Roman" w:hAnsi="Times New Roman" w:cs="Times New Roman"/>
          <w:sz w:val="28"/>
          <w:szCs w:val="28"/>
        </w:rPr>
        <w:t>тся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пропорционально </w:t>
      </w:r>
      <w:r w:rsidR="005A2A74">
        <w:rPr>
          <w:rFonts w:ascii="Times New Roman" w:hAnsi="Times New Roman" w:cs="Times New Roman"/>
          <w:sz w:val="28"/>
          <w:szCs w:val="28"/>
        </w:rPr>
        <w:t>его</w:t>
      </w:r>
      <w:r w:rsidR="00666D20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D7E2E" w:rsidRPr="003018D5">
        <w:rPr>
          <w:rFonts w:ascii="Times New Roman" w:hAnsi="Times New Roman" w:cs="Times New Roman"/>
          <w:sz w:val="28"/>
          <w:szCs w:val="28"/>
        </w:rPr>
        <w:t>доле</w:t>
      </w:r>
      <w:r w:rsidR="00666D20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в </w:t>
      </w:r>
      <w:r w:rsidR="00382E03">
        <w:rPr>
          <w:rFonts w:ascii="Times New Roman" w:hAnsi="Times New Roman" w:cs="Times New Roman"/>
          <w:sz w:val="28"/>
          <w:szCs w:val="28"/>
        </w:rPr>
        <w:t>совокупном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5239C">
        <w:rPr>
          <w:rFonts w:ascii="Times New Roman" w:hAnsi="Times New Roman" w:cs="Times New Roman"/>
          <w:sz w:val="28"/>
          <w:szCs w:val="28"/>
        </w:rPr>
        <w:t xml:space="preserve">расчетном 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моногородов</w:t>
      </w:r>
      <w:r w:rsidR="00E0285E" w:rsidRPr="003018D5">
        <w:rPr>
          <w:rFonts w:ascii="Times New Roman" w:hAnsi="Times New Roman" w:cs="Times New Roman"/>
          <w:sz w:val="28"/>
          <w:szCs w:val="28"/>
        </w:rPr>
        <w:t xml:space="preserve"> до тех пор, пока не будет осуществляться выполнение условий, предусмотренных уравнением 2 настоящего Порядка.</w:t>
      </w:r>
    </w:p>
    <w:p w:rsidR="004C2459" w:rsidRDefault="00010981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</w:t>
      </w:r>
      <w:r w:rsidR="00666D20" w:rsidRPr="003018D5">
        <w:rPr>
          <w:rFonts w:ascii="Times New Roman" w:hAnsi="Times New Roman" w:cs="Times New Roman"/>
          <w:sz w:val="28"/>
          <w:szCs w:val="28"/>
        </w:rPr>
        <w:t xml:space="preserve"> неравенства, указанного в уравнении 4, </w:t>
      </w:r>
      <w:r w:rsidR="005A2A74">
        <w:rPr>
          <w:rFonts w:ascii="Times New Roman" w:hAnsi="Times New Roman" w:cs="Times New Roman"/>
          <w:sz w:val="28"/>
          <w:szCs w:val="28"/>
        </w:rPr>
        <w:t>размер</w:t>
      </w:r>
      <w:r w:rsidR="00666D20" w:rsidRPr="003018D5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FD5ECD">
        <w:rPr>
          <w:rFonts w:ascii="Times New Roman" w:hAnsi="Times New Roman" w:cs="Times New Roman"/>
          <w:sz w:val="28"/>
          <w:szCs w:val="28"/>
        </w:rPr>
        <w:t>суммы субсидии</w:t>
      </w:r>
      <w:r w:rsidR="0054291E">
        <w:rPr>
          <w:rFonts w:ascii="Times New Roman" w:hAnsi="Times New Roman" w:cs="Times New Roman"/>
          <w:sz w:val="28"/>
          <w:szCs w:val="28"/>
        </w:rPr>
        <w:t xml:space="preserve"> </w:t>
      </w:r>
      <w:r w:rsidR="006B06A6">
        <w:rPr>
          <w:rFonts w:ascii="Times New Roman" w:hAnsi="Times New Roman" w:cs="Times New Roman"/>
          <w:sz w:val="28"/>
          <w:szCs w:val="28"/>
        </w:rPr>
        <w:t>подлежи</w:t>
      </w:r>
      <w:r w:rsidR="005C7D9B">
        <w:rPr>
          <w:rFonts w:ascii="Times New Roman" w:hAnsi="Times New Roman" w:cs="Times New Roman"/>
          <w:sz w:val="28"/>
          <w:szCs w:val="28"/>
        </w:rPr>
        <w:t xml:space="preserve">т </w:t>
      </w:r>
      <w:r w:rsidR="00666D20" w:rsidRPr="003018D5">
        <w:rPr>
          <w:rFonts w:ascii="Times New Roman" w:hAnsi="Times New Roman" w:cs="Times New Roman"/>
          <w:sz w:val="28"/>
          <w:szCs w:val="28"/>
        </w:rPr>
        <w:t>распреде</w:t>
      </w:r>
      <w:r w:rsidR="005C7D9B">
        <w:rPr>
          <w:rFonts w:ascii="Times New Roman" w:hAnsi="Times New Roman" w:cs="Times New Roman"/>
          <w:sz w:val="28"/>
          <w:szCs w:val="28"/>
        </w:rPr>
        <w:t>лению</w:t>
      </w:r>
      <w:r w:rsidR="00666D20" w:rsidRPr="003018D5">
        <w:rPr>
          <w:rFonts w:ascii="Times New Roman" w:hAnsi="Times New Roman" w:cs="Times New Roman"/>
          <w:sz w:val="28"/>
          <w:szCs w:val="28"/>
        </w:rPr>
        <w:t xml:space="preserve"> между моногородами.</w:t>
      </w:r>
      <w:r w:rsidR="00A062FD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92098" w:rsidRPr="003018D5"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gramStart"/>
      <w:r w:rsidR="009D7E2E" w:rsidRPr="003018D5">
        <w:rPr>
          <w:rFonts w:ascii="Times New Roman" w:hAnsi="Times New Roman" w:cs="Times New Roman"/>
          <w:sz w:val="28"/>
          <w:szCs w:val="28"/>
        </w:rPr>
        <w:t>размера</w:t>
      </w:r>
      <w:r w:rsidR="00392098" w:rsidRPr="003018D5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9D7E2E" w:rsidRPr="003018D5">
        <w:rPr>
          <w:rFonts w:ascii="Times New Roman" w:hAnsi="Times New Roman" w:cs="Times New Roman"/>
          <w:sz w:val="28"/>
          <w:szCs w:val="28"/>
        </w:rPr>
        <w:t>суммы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A062FD" w:rsidRPr="003018D5">
        <w:rPr>
          <w:rFonts w:ascii="Times New Roman" w:hAnsi="Times New Roman" w:cs="Times New Roman"/>
          <w:sz w:val="28"/>
          <w:szCs w:val="28"/>
        </w:rPr>
        <w:t>моногородов</w:t>
      </w:r>
      <w:proofErr w:type="gramEnd"/>
      <w:r w:rsidR="00A062FD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92098" w:rsidRPr="003018D5">
        <w:rPr>
          <w:rFonts w:ascii="Times New Roman" w:hAnsi="Times New Roman" w:cs="Times New Roman"/>
          <w:sz w:val="28"/>
          <w:szCs w:val="28"/>
        </w:rPr>
        <w:t>представлен в формуле 5.</w:t>
      </w:r>
      <w:r w:rsidR="004C2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000" w:rsidRPr="003018D5" w:rsidRDefault="00382E03" w:rsidP="004C24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2E03">
        <w:rPr>
          <w:rFonts w:ascii="Times New Roman" w:hAnsi="Times New Roman" w:cs="Times New Roman"/>
          <w:position w:val="-12"/>
          <w:sz w:val="28"/>
          <w:szCs w:val="28"/>
        </w:rPr>
        <w:object w:dxaOrig="1579" w:dyaOrig="360">
          <v:shape id="_x0000_i1035" type="#_x0000_t75" style="width:109.5pt;height:25.5pt" o:ole="">
            <v:imagedata r:id="rId29" o:title=""/>
          </v:shape>
          <o:OLEObject Type="Embed" ProgID="Equation.3" ShapeID="_x0000_i1035" DrawAspect="Content" ObjectID="_1572781205" r:id="rId30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(5)</w:t>
      </w:r>
    </w:p>
    <w:p w:rsidR="00392098" w:rsidRPr="003018D5" w:rsidRDefault="00666D20" w:rsidP="00296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382E03" w:rsidRPr="00382E03">
        <w:rPr>
          <w:rFonts w:ascii="Times New Roman" w:hAnsi="Times New Roman" w:cs="Times New Roman"/>
          <w:position w:val="-12"/>
          <w:sz w:val="28"/>
          <w:szCs w:val="28"/>
        </w:rPr>
        <w:object w:dxaOrig="620" w:dyaOrig="360">
          <v:shape id="_x0000_i1036" type="#_x0000_t75" style="width:43.5pt;height:25.5pt" o:ole="">
            <v:imagedata r:id="rId31" o:title=""/>
          </v:shape>
          <o:OLEObject Type="Embed" ProgID="Equation.3" ShapeID="_x0000_i1036" DrawAspect="Content" ObjectID="_1572781206" r:id="rId32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 – </w:t>
      </w:r>
      <w:r w:rsidR="007B1761">
        <w:rPr>
          <w:rFonts w:ascii="Times New Roman" w:hAnsi="Times New Roman" w:cs="Times New Roman"/>
          <w:sz w:val="28"/>
          <w:szCs w:val="28"/>
        </w:rPr>
        <w:t>размер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остатка суммы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92098" w:rsidRPr="003018D5">
        <w:rPr>
          <w:rFonts w:ascii="Times New Roman" w:hAnsi="Times New Roman" w:cs="Times New Roman"/>
          <w:sz w:val="28"/>
          <w:szCs w:val="28"/>
        </w:rPr>
        <w:t>моногородов.</w:t>
      </w:r>
    </w:p>
    <w:p w:rsidR="004C2459" w:rsidRDefault="004C2459" w:rsidP="00CA4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000" w:rsidRPr="003018D5" w:rsidRDefault="00392098" w:rsidP="00CA4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При этом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расчет</w:t>
      </w:r>
      <w:r w:rsidRPr="003018D5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9D7E2E" w:rsidRPr="003018D5">
        <w:rPr>
          <w:rFonts w:ascii="Times New Roman" w:hAnsi="Times New Roman" w:cs="Times New Roman"/>
          <w:sz w:val="28"/>
          <w:szCs w:val="28"/>
        </w:rPr>
        <w:t>а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382E03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моногорода определяется по формуле 6.</w:t>
      </w:r>
    </w:p>
    <w:p w:rsidR="00392098" w:rsidRDefault="00382E03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2E03">
        <w:rPr>
          <w:rFonts w:ascii="Times New Roman" w:hAnsi="Times New Roman" w:cs="Times New Roman"/>
          <w:position w:val="-64"/>
          <w:sz w:val="28"/>
          <w:szCs w:val="28"/>
        </w:rPr>
        <w:object w:dxaOrig="2700" w:dyaOrig="1020">
          <v:shape id="_x0000_i1037" type="#_x0000_t75" style="width:174.75pt;height:66.75pt" o:ole="">
            <v:imagedata r:id="rId33" o:title=""/>
          </v:shape>
          <o:OLEObject Type="Embed" ProgID="Equation.3" ShapeID="_x0000_i1037" DrawAspect="Content" ObjectID="_1572781207" r:id="rId34"/>
        </w:object>
      </w:r>
      <w:r w:rsidR="00296000">
        <w:rPr>
          <w:rFonts w:ascii="Times New Roman" w:hAnsi="Times New Roman" w:cs="Times New Roman"/>
          <w:sz w:val="28"/>
          <w:szCs w:val="28"/>
        </w:rPr>
        <w:t xml:space="preserve"> </w:t>
      </w:r>
      <w:r w:rsidR="009D7E2E" w:rsidRPr="003018D5">
        <w:rPr>
          <w:rFonts w:ascii="Times New Roman" w:hAnsi="Times New Roman" w:cs="Times New Roman"/>
          <w:sz w:val="28"/>
          <w:szCs w:val="28"/>
        </w:rPr>
        <w:t>(6</w:t>
      </w:r>
      <w:r w:rsidR="00977587" w:rsidRPr="003018D5">
        <w:rPr>
          <w:rFonts w:ascii="Times New Roman" w:hAnsi="Times New Roman" w:cs="Times New Roman"/>
          <w:sz w:val="28"/>
          <w:szCs w:val="28"/>
        </w:rPr>
        <w:t>)</w:t>
      </w:r>
    </w:p>
    <w:p w:rsidR="00666D20" w:rsidRPr="003018D5" w:rsidRDefault="004C2459" w:rsidP="00296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е  </w:t>
      </w:r>
      <w:r w:rsidR="00382E03" w:rsidRPr="003018D5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38" type="#_x0000_t75" style="width:44.25pt;height:24.75pt" o:ole="">
            <v:imagedata r:id="rId35" o:title=""/>
          </v:shape>
          <o:OLEObject Type="Embed" ProgID="Equation.3" ShapeID="_x0000_i1038" DrawAspect="Content" ObjectID="_1572781208" r:id="rId36"/>
        </w:objec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– </w:t>
      </w:r>
      <w:r w:rsidR="00A062FD" w:rsidRPr="003018D5">
        <w:rPr>
          <w:rFonts w:ascii="Times New Roman" w:hAnsi="Times New Roman" w:cs="Times New Roman"/>
          <w:sz w:val="28"/>
          <w:szCs w:val="28"/>
        </w:rPr>
        <w:t>остаток потребности</w:t>
      </w:r>
      <w:r w:rsidR="009D7E2E" w:rsidRPr="003018D5">
        <w:rPr>
          <w:rFonts w:ascii="Times New Roman" w:hAnsi="Times New Roman" w:cs="Times New Roman"/>
          <w:sz w:val="28"/>
          <w:szCs w:val="28"/>
        </w:rPr>
        <w:t xml:space="preserve"> в </w:t>
      </w:r>
      <w:r w:rsidR="00382E03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542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E2E" w:rsidRPr="00382E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296000" w:rsidRPr="00382E03">
        <w:rPr>
          <w:rFonts w:ascii="Times New Roman" w:hAnsi="Times New Roman" w:cs="Times New Roman"/>
          <w:i/>
          <w:sz w:val="28"/>
          <w:szCs w:val="28"/>
        </w:rPr>
        <w:t>-го</w:t>
      </w:r>
      <w:r w:rsidR="00296000">
        <w:rPr>
          <w:rFonts w:ascii="Times New Roman" w:hAnsi="Times New Roman" w:cs="Times New Roman"/>
          <w:sz w:val="28"/>
          <w:szCs w:val="28"/>
        </w:rPr>
        <w:t xml:space="preserve"> моногорода;</w:t>
      </w:r>
    </w:p>
    <w:p w:rsidR="00296000" w:rsidRPr="003018D5" w:rsidRDefault="00A062FD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lastRenderedPageBreak/>
        <w:t>При этом остаток потребности в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382E03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82E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82E03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моного</w:t>
      </w:r>
      <w:r w:rsidR="00296000">
        <w:rPr>
          <w:rFonts w:ascii="Times New Roman" w:hAnsi="Times New Roman" w:cs="Times New Roman"/>
          <w:sz w:val="28"/>
          <w:szCs w:val="28"/>
        </w:rPr>
        <w:t>рода определяется по формуле 7.</w:t>
      </w:r>
    </w:p>
    <w:p w:rsidR="00296000" w:rsidRPr="003018D5" w:rsidRDefault="00382E03" w:rsidP="00B76E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1860" w:dyaOrig="380">
          <v:shape id="_x0000_i1039" type="#_x0000_t75" style="width:127.5pt;height:25.5pt" o:ole="">
            <v:imagedata r:id="rId37" o:title=""/>
          </v:shape>
          <o:OLEObject Type="Embed" ProgID="Equation.3" ShapeID="_x0000_i1039" DrawAspect="Content" ObjectID="_1572781209" r:id="rId38"/>
        </w:object>
      </w:r>
      <w:r w:rsidR="00296000">
        <w:rPr>
          <w:rFonts w:ascii="Times New Roman" w:hAnsi="Times New Roman" w:cs="Times New Roman"/>
          <w:sz w:val="28"/>
          <w:szCs w:val="28"/>
        </w:rPr>
        <w:t>(</w:t>
      </w:r>
      <w:r w:rsidR="00A062FD" w:rsidRPr="003018D5">
        <w:rPr>
          <w:rFonts w:ascii="Times New Roman" w:hAnsi="Times New Roman" w:cs="Times New Roman"/>
          <w:sz w:val="28"/>
          <w:szCs w:val="28"/>
        </w:rPr>
        <w:t>7)</w:t>
      </w:r>
    </w:p>
    <w:p w:rsidR="00A062FD" w:rsidRPr="00296000" w:rsidRDefault="00A062FD" w:rsidP="002960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382E03" w:rsidRPr="003018D5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40" type="#_x0000_t75" style="width:33pt;height:24.75pt" o:ole="">
            <v:imagedata r:id="rId39" o:title=""/>
          </v:shape>
          <o:OLEObject Type="Embed" ProgID="Equation.3" ShapeID="_x0000_i1040" DrawAspect="Content" ObjectID="_1572781210" r:id="rId40"/>
        </w:object>
      </w:r>
      <w:r w:rsidR="00382E03">
        <w:rPr>
          <w:rFonts w:ascii="Times New Roman" w:hAnsi="Times New Roman" w:cs="Times New Roman"/>
          <w:sz w:val="28"/>
          <w:szCs w:val="28"/>
        </w:rPr>
        <w:t xml:space="preserve"> –  размер запрашиваемой суммы субсидии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A81B37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95239C">
        <w:rPr>
          <w:rFonts w:ascii="Times New Roman" w:hAnsi="Times New Roman" w:cs="Times New Roman"/>
          <w:sz w:val="28"/>
          <w:szCs w:val="28"/>
        </w:rPr>
        <w:t xml:space="preserve"> согласно заявлению (Приложение 1).</w:t>
      </w:r>
    </w:p>
    <w:p w:rsidR="005A4B5C" w:rsidRDefault="00A062FD" w:rsidP="005A4B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Необходимым</w:t>
      </w:r>
      <w:r w:rsidR="0055660E" w:rsidRPr="003018D5">
        <w:rPr>
          <w:rFonts w:ascii="Times New Roman" w:hAnsi="Times New Roman" w:cs="Times New Roman"/>
          <w:sz w:val="28"/>
          <w:szCs w:val="28"/>
        </w:rPr>
        <w:t xml:space="preserve"> и достаточным условием распределения</w:t>
      </w:r>
      <w:r w:rsidR="007B17CC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382E03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является выполнение условий, предусмотренных уравнениями 2 и (или) 3.</w:t>
      </w:r>
    </w:p>
    <w:p w:rsidR="0032377B" w:rsidRDefault="00D62E04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382E03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</w:t>
      </w:r>
      <w:r w:rsidR="00296000">
        <w:rPr>
          <w:rFonts w:ascii="Times New Roman" w:hAnsi="Times New Roman" w:cs="Times New Roman"/>
          <w:sz w:val="28"/>
          <w:szCs w:val="28"/>
        </w:rPr>
        <w:t>города определяется по формуле 8</w:t>
      </w:r>
      <w:r w:rsidRPr="003018D5">
        <w:rPr>
          <w:rFonts w:ascii="Times New Roman" w:hAnsi="Times New Roman" w:cs="Times New Roman"/>
          <w:sz w:val="28"/>
          <w:szCs w:val="28"/>
        </w:rPr>
        <w:t>:</w:t>
      </w:r>
    </w:p>
    <w:p w:rsidR="00B76E60" w:rsidRPr="003018D5" w:rsidRDefault="00B76E60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77B" w:rsidRPr="003018D5" w:rsidRDefault="005A4B5C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34"/>
          <w:sz w:val="28"/>
          <w:szCs w:val="28"/>
        </w:rPr>
        <w:object w:dxaOrig="5220" w:dyaOrig="800">
          <v:shape id="_x0000_i1041" type="#_x0000_t75" style="width:393pt;height:61.5pt" o:ole="">
            <v:imagedata r:id="rId41" o:title=""/>
          </v:shape>
          <o:OLEObject Type="Embed" ProgID="Equation.3" ShapeID="_x0000_i1041" DrawAspect="Content" ObjectID="_1572781211" r:id="rId42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77587" w:rsidRPr="003018D5">
        <w:rPr>
          <w:rFonts w:ascii="Times New Roman" w:hAnsi="Times New Roman" w:cs="Times New Roman"/>
          <w:sz w:val="28"/>
          <w:szCs w:val="28"/>
        </w:rPr>
        <w:tab/>
      </w:r>
      <w:r w:rsidR="00977587" w:rsidRPr="003018D5">
        <w:rPr>
          <w:rFonts w:ascii="Times New Roman" w:hAnsi="Times New Roman" w:cs="Times New Roman"/>
          <w:sz w:val="28"/>
          <w:szCs w:val="28"/>
        </w:rPr>
        <w:tab/>
      </w:r>
      <w:r w:rsidR="0055660E" w:rsidRPr="003018D5">
        <w:rPr>
          <w:rFonts w:ascii="Times New Roman" w:hAnsi="Times New Roman" w:cs="Times New Roman"/>
          <w:sz w:val="28"/>
          <w:szCs w:val="28"/>
        </w:rPr>
        <w:t>(8</w:t>
      </w:r>
      <w:r w:rsidR="00D62E04" w:rsidRPr="003018D5">
        <w:rPr>
          <w:rFonts w:ascii="Times New Roman" w:hAnsi="Times New Roman" w:cs="Times New Roman"/>
          <w:sz w:val="28"/>
          <w:szCs w:val="28"/>
        </w:rPr>
        <w:t>)</w:t>
      </w:r>
    </w:p>
    <w:p w:rsidR="0032377B" w:rsidRPr="003018D5" w:rsidRDefault="0032377B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E04" w:rsidRPr="003018D5" w:rsidRDefault="00D62E04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977587" w:rsidRPr="003018D5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42" type="#_x0000_t75" style="width:82.5pt;height:27.75pt" o:ole="">
            <v:imagedata r:id="rId43" o:title=""/>
          </v:shape>
          <o:OLEObject Type="Embed" ProgID="Equation.3" ShapeID="_x0000_i1042" DrawAspect="Content" ObjectID="_1572781212" r:id="rId44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 – коэффициент численности населения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Pr="003018D5">
        <w:rPr>
          <w:rFonts w:ascii="Times New Roman" w:hAnsi="Times New Roman" w:cs="Times New Roman"/>
          <w:sz w:val="28"/>
          <w:szCs w:val="28"/>
        </w:rPr>
        <w:t xml:space="preserve"> по состоянию на 1 января 2017 года;</w:t>
      </w:r>
    </w:p>
    <w:p w:rsidR="00977587" w:rsidRPr="003018D5" w:rsidRDefault="0097758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2"/>
          <w:sz w:val="28"/>
          <w:szCs w:val="28"/>
        </w:rPr>
        <w:object w:dxaOrig="999" w:dyaOrig="360">
          <v:shape id="_x0000_i1043" type="#_x0000_t75" style="width:80.25pt;height:29.25pt" o:ole="">
            <v:imagedata r:id="rId45" o:title=""/>
          </v:shape>
          <o:OLEObject Type="Embed" ProgID="Equation.3" ShapeID="_x0000_i1043" DrawAspect="Content" ObjectID="_1572781213" r:id="rId46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– коэффициент количества субъектов малого и среднего предпринимательства </w:t>
      </w:r>
      <w:proofErr w:type="spellStart"/>
      <w:r w:rsidR="00D62E04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D62E04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по состоянию на 1 января 2017 года;</w:t>
      </w:r>
    </w:p>
    <w:p w:rsidR="00D62E04" w:rsidRPr="003018D5" w:rsidRDefault="0055660E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6"/>
          <w:sz w:val="28"/>
          <w:szCs w:val="28"/>
        </w:rPr>
        <w:object w:dxaOrig="960" w:dyaOrig="400">
          <v:shape id="_x0000_i1044" type="#_x0000_t75" style="width:82.5pt;height:34.5pt" o:ole="">
            <v:imagedata r:id="rId47" o:title=""/>
          </v:shape>
          <o:OLEObject Type="Embed" ProgID="Equation.3" ShapeID="_x0000_i1044" DrawAspect="Content" ObjectID="_1572781214" r:id="rId48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– коэффициент отнесения к категории </w:t>
      </w:r>
      <w:proofErr w:type="spellStart"/>
      <w:r w:rsidR="00D62E04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D62E04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D62E04" w:rsidRPr="003018D5">
        <w:rPr>
          <w:rFonts w:ascii="Times New Roman" w:hAnsi="Times New Roman" w:cs="Times New Roman"/>
          <w:sz w:val="28"/>
          <w:szCs w:val="28"/>
        </w:rPr>
        <w:t>;</w:t>
      </w:r>
    </w:p>
    <w:p w:rsidR="00D62E04" w:rsidRPr="003018D5" w:rsidRDefault="0055660E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6"/>
          <w:sz w:val="28"/>
          <w:szCs w:val="28"/>
        </w:rPr>
        <w:object w:dxaOrig="700" w:dyaOrig="400">
          <v:shape id="_x0000_i1045" type="#_x0000_t75" style="width:54pt;height:31.5pt" o:ole="">
            <v:imagedata r:id="rId49" o:title=""/>
          </v:shape>
          <o:OLEObject Type="Embed" ProgID="Equation.3" ShapeID="_x0000_i1045" DrawAspect="Content" ObjectID="_1572781215" r:id="rId50"/>
        </w:objec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– коэффициент запрашиваемой суммы</w:t>
      </w:r>
      <w:r w:rsidR="007B17CC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spellStart"/>
      <w:r w:rsidR="00D62E04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D62E04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D62E0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D62E04" w:rsidRPr="003018D5">
        <w:rPr>
          <w:rFonts w:ascii="Times New Roman" w:hAnsi="Times New Roman" w:cs="Times New Roman"/>
          <w:sz w:val="28"/>
          <w:szCs w:val="28"/>
        </w:rPr>
        <w:t>;</w:t>
      </w:r>
    </w:p>
    <w:p w:rsidR="00BF5AD8" w:rsidRPr="003018D5" w:rsidRDefault="00D62E04" w:rsidP="00B7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Расчет коэффициентов представлен в формулах </w:t>
      </w:r>
      <w:r w:rsidR="0055660E" w:rsidRPr="003018D5">
        <w:rPr>
          <w:rFonts w:ascii="Times New Roman" w:hAnsi="Times New Roman" w:cs="Times New Roman"/>
          <w:sz w:val="28"/>
          <w:szCs w:val="28"/>
        </w:rPr>
        <w:t>9,10,11,12.</w:t>
      </w:r>
    </w:p>
    <w:p w:rsidR="00977587" w:rsidRPr="00B76E60" w:rsidRDefault="0055660E" w:rsidP="00B76E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66"/>
          <w:sz w:val="28"/>
          <w:szCs w:val="28"/>
        </w:rPr>
        <w:object w:dxaOrig="2120" w:dyaOrig="1040">
          <v:shape id="_x0000_i1046" type="#_x0000_t75" style="width:139.5pt;height:69pt" o:ole="">
            <v:imagedata r:id="rId51" o:title=""/>
          </v:shape>
          <o:OLEObject Type="Embed" ProgID="Equation.3" ShapeID="_x0000_i1046" DrawAspect="Content" ObjectID="_1572781216" r:id="rId52"/>
        </w:object>
      </w:r>
      <w:r w:rsidR="00977587" w:rsidRPr="003018D5">
        <w:rPr>
          <w:rFonts w:ascii="Times New Roman" w:hAnsi="Times New Roman" w:cs="Times New Roman"/>
          <w:sz w:val="28"/>
          <w:szCs w:val="28"/>
        </w:rPr>
        <w:tab/>
      </w:r>
      <w:r w:rsidRPr="003018D5">
        <w:rPr>
          <w:rFonts w:ascii="Times New Roman" w:hAnsi="Times New Roman" w:cs="Times New Roman"/>
          <w:sz w:val="28"/>
          <w:szCs w:val="28"/>
        </w:rPr>
        <w:t>(9</w:t>
      </w:r>
      <w:r w:rsidR="00D62E04" w:rsidRPr="003018D5">
        <w:rPr>
          <w:rFonts w:ascii="Times New Roman" w:hAnsi="Times New Roman" w:cs="Times New Roman"/>
          <w:sz w:val="28"/>
          <w:szCs w:val="28"/>
        </w:rPr>
        <w:t>)</w:t>
      </w:r>
    </w:p>
    <w:p w:rsidR="00977587" w:rsidRPr="00B76E60" w:rsidRDefault="00BF5AD8" w:rsidP="00B76E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8D5">
        <w:rPr>
          <w:rFonts w:ascii="Times New Roman" w:hAnsi="Times New Roman" w:cs="Times New Roman"/>
          <w:position w:val="-12"/>
          <w:sz w:val="28"/>
          <w:szCs w:val="28"/>
        </w:rPr>
        <w:object w:dxaOrig="420" w:dyaOrig="360">
          <v:shape id="_x0000_i1047" type="#_x0000_t75" style="width:21.75pt;height:18pt" o:ole="">
            <v:imagedata r:id="rId53" o:title=""/>
          </v:shape>
          <o:OLEObject Type="Embed" ProgID="Equation.3" ShapeID="_x0000_i1047" DrawAspect="Content" ObjectID="_1572781217" r:id="rId54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– численность населения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Pr="003018D5">
        <w:rPr>
          <w:rFonts w:ascii="Times New Roman" w:hAnsi="Times New Roman" w:cs="Times New Roman"/>
          <w:sz w:val="28"/>
          <w:szCs w:val="28"/>
        </w:rPr>
        <w:t xml:space="preserve"> по </w:t>
      </w:r>
      <w:r w:rsidR="00334ECF" w:rsidRPr="003018D5">
        <w:rPr>
          <w:rFonts w:ascii="Times New Roman" w:hAnsi="Times New Roman" w:cs="Times New Roman"/>
          <w:sz w:val="28"/>
          <w:szCs w:val="28"/>
        </w:rPr>
        <w:t xml:space="preserve">состоянию на 1 января 2017 года, </w:t>
      </w:r>
    </w:p>
    <w:p w:rsidR="00BF5AD8" w:rsidRPr="003018D5" w:rsidRDefault="0055660E" w:rsidP="00B76E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66"/>
          <w:sz w:val="28"/>
          <w:szCs w:val="28"/>
        </w:rPr>
        <w:object w:dxaOrig="2280" w:dyaOrig="1040">
          <v:shape id="_x0000_i1048" type="#_x0000_t75" style="width:149.25pt;height:69pt" o:ole="">
            <v:imagedata r:id="rId55" o:title=""/>
          </v:shape>
          <o:OLEObject Type="Embed" ProgID="Equation.3" ShapeID="_x0000_i1048" DrawAspect="Content" ObjectID="_1572781218" r:id="rId56"/>
        </w:object>
      </w:r>
      <w:r w:rsidR="0097758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(10</w:t>
      </w:r>
      <w:r w:rsidR="00D62E04" w:rsidRPr="003018D5">
        <w:rPr>
          <w:rFonts w:ascii="Times New Roman" w:hAnsi="Times New Roman" w:cs="Times New Roman"/>
          <w:sz w:val="28"/>
          <w:szCs w:val="28"/>
        </w:rPr>
        <w:t>)</w:t>
      </w:r>
    </w:p>
    <w:p w:rsidR="00BF5AD8" w:rsidRPr="003018D5" w:rsidRDefault="00BF5AD8" w:rsidP="00B76E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8D5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 id="_x0000_i1049" type="#_x0000_t75" style="width:33pt;height:18pt" o:ole="">
            <v:imagedata r:id="rId57" o:title=""/>
          </v:shape>
          <o:OLEObject Type="Embed" ProgID="Equation.3" ShapeID="_x0000_i1049" DrawAspect="Content" ObjectID="_1572781219" r:id="rId58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 – количество субъектов малого и среднего предпринимательства</w:t>
      </w:r>
      <w:r w:rsidRPr="003018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FB41A1">
        <w:rPr>
          <w:rFonts w:ascii="Times New Roman" w:hAnsi="Times New Roman" w:cs="Times New Roman"/>
          <w:sz w:val="28"/>
          <w:szCs w:val="28"/>
        </w:rPr>
        <w:t xml:space="preserve">, включенных в единый реестр субъектов малого и среднего предпринимательства </w:t>
      </w:r>
      <w:r w:rsidRPr="003018D5">
        <w:rPr>
          <w:rFonts w:ascii="Times New Roman" w:hAnsi="Times New Roman" w:cs="Times New Roman"/>
          <w:sz w:val="28"/>
          <w:szCs w:val="28"/>
        </w:rPr>
        <w:t>по состоянию на 1 января 2017 года</w:t>
      </w:r>
      <w:r w:rsidR="003E1E4F">
        <w:rPr>
          <w:rFonts w:ascii="Times New Roman" w:hAnsi="Times New Roman" w:cs="Times New Roman"/>
          <w:sz w:val="28"/>
          <w:szCs w:val="28"/>
        </w:rPr>
        <w:t>,</w:t>
      </w:r>
      <w:r w:rsidR="006B06A6">
        <w:rPr>
          <w:rFonts w:ascii="Times New Roman" w:hAnsi="Times New Roman" w:cs="Times New Roman"/>
          <w:sz w:val="28"/>
          <w:szCs w:val="28"/>
        </w:rPr>
        <w:t xml:space="preserve"> осущ</w:t>
      </w:r>
      <w:r w:rsidR="007B1761">
        <w:rPr>
          <w:rFonts w:ascii="Times New Roman" w:hAnsi="Times New Roman" w:cs="Times New Roman"/>
          <w:sz w:val="28"/>
          <w:szCs w:val="28"/>
        </w:rPr>
        <w:t>ествляющих основную деятельность</w:t>
      </w:r>
      <w:r w:rsidR="006B06A6">
        <w:rPr>
          <w:rFonts w:ascii="Times New Roman" w:hAnsi="Times New Roman" w:cs="Times New Roman"/>
          <w:sz w:val="28"/>
          <w:szCs w:val="28"/>
        </w:rPr>
        <w:t xml:space="preserve"> </w:t>
      </w:r>
      <w:r w:rsidR="006B06A6" w:rsidRPr="003018D5">
        <w:rPr>
          <w:rFonts w:ascii="Times New Roman" w:hAnsi="Times New Roman" w:cs="Times New Roman"/>
          <w:sz w:val="28"/>
          <w:szCs w:val="28"/>
        </w:rPr>
        <w:t>по группам и подгруппам видов экономической деятельности</w:t>
      </w:r>
      <w:r w:rsidR="003E1E4F">
        <w:rPr>
          <w:rFonts w:ascii="Times New Roman" w:hAnsi="Times New Roman" w:cs="Times New Roman"/>
          <w:sz w:val="28"/>
          <w:szCs w:val="28"/>
        </w:rPr>
        <w:t xml:space="preserve"> </w:t>
      </w:r>
      <w:r w:rsidR="0095239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C7D9B">
        <w:rPr>
          <w:rFonts w:ascii="Times New Roman" w:hAnsi="Times New Roman" w:cs="Times New Roman"/>
          <w:sz w:val="28"/>
          <w:szCs w:val="28"/>
        </w:rPr>
        <w:t>П</w:t>
      </w:r>
      <w:r w:rsidR="0055660E" w:rsidRPr="003018D5">
        <w:rPr>
          <w:rFonts w:ascii="Times New Roman" w:hAnsi="Times New Roman" w:cs="Times New Roman"/>
          <w:sz w:val="28"/>
          <w:szCs w:val="28"/>
        </w:rPr>
        <w:t>рило</w:t>
      </w:r>
      <w:r w:rsidR="0095239C">
        <w:rPr>
          <w:rFonts w:ascii="Times New Roman" w:hAnsi="Times New Roman" w:cs="Times New Roman"/>
          <w:sz w:val="28"/>
          <w:szCs w:val="28"/>
        </w:rPr>
        <w:t>жению</w:t>
      </w:r>
      <w:r w:rsidR="0055660E" w:rsidRPr="003018D5">
        <w:rPr>
          <w:rFonts w:ascii="Times New Roman" w:hAnsi="Times New Roman" w:cs="Times New Roman"/>
          <w:sz w:val="28"/>
          <w:szCs w:val="28"/>
        </w:rPr>
        <w:t xml:space="preserve"> 2</w:t>
      </w:r>
      <w:r w:rsidR="0095239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55660E" w:rsidRPr="003018D5">
        <w:rPr>
          <w:rFonts w:ascii="Times New Roman" w:hAnsi="Times New Roman" w:cs="Times New Roman"/>
          <w:sz w:val="28"/>
          <w:szCs w:val="28"/>
        </w:rPr>
        <w:t>.</w:t>
      </w:r>
    </w:p>
    <w:p w:rsidR="00BF5AD8" w:rsidRPr="00B76E60" w:rsidRDefault="0055660E" w:rsidP="00B76E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66"/>
          <w:sz w:val="28"/>
          <w:szCs w:val="28"/>
        </w:rPr>
        <w:object w:dxaOrig="2120" w:dyaOrig="1060">
          <v:shape id="_x0000_i1050" type="#_x0000_t75" style="width:159.75pt;height:80.25pt" o:ole="">
            <v:imagedata r:id="rId59" o:title=""/>
          </v:shape>
          <o:OLEObject Type="Embed" ProgID="Equation.3" ShapeID="_x0000_i1050" DrawAspect="Content" ObjectID="_1572781220" r:id="rId60"/>
        </w:object>
      </w:r>
      <w:r w:rsidR="0097758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(11</w:t>
      </w:r>
      <w:r w:rsidR="00D62E04" w:rsidRPr="003018D5">
        <w:rPr>
          <w:rFonts w:ascii="Times New Roman" w:hAnsi="Times New Roman" w:cs="Times New Roman"/>
          <w:sz w:val="28"/>
          <w:szCs w:val="28"/>
        </w:rPr>
        <w:t>)</w:t>
      </w:r>
    </w:p>
    <w:p w:rsidR="00977587" w:rsidRPr="003018D5" w:rsidRDefault="00BF5AD8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977587" w:rsidRPr="003018D5">
        <w:rPr>
          <w:rFonts w:ascii="Times New Roman" w:hAnsi="Times New Roman" w:cs="Times New Roman"/>
          <w:position w:val="-12"/>
          <w:sz w:val="28"/>
          <w:szCs w:val="28"/>
        </w:rPr>
        <w:object w:dxaOrig="520" w:dyaOrig="360">
          <v:shape id="_x0000_i1051" type="#_x0000_t75" style="width:34.5pt;height:24pt" o:ole="">
            <v:imagedata r:id="rId61" o:title=""/>
          </v:shape>
          <o:OLEObject Type="Embed" ProgID="Equation.3" ShapeID="_x0000_i1051" DrawAspect="Content" ObjectID="_1572781221" r:id="rId62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 – </w:t>
      </w:r>
      <w:r w:rsidR="0095239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3018D5">
        <w:rPr>
          <w:rFonts w:ascii="Times New Roman" w:hAnsi="Times New Roman" w:cs="Times New Roman"/>
          <w:sz w:val="28"/>
          <w:szCs w:val="28"/>
        </w:rPr>
        <w:t>балл</w:t>
      </w:r>
      <w:r w:rsidR="0095239C">
        <w:rPr>
          <w:rFonts w:ascii="Times New Roman" w:hAnsi="Times New Roman" w:cs="Times New Roman"/>
          <w:sz w:val="28"/>
          <w:szCs w:val="28"/>
        </w:rPr>
        <w:t>ов</w:t>
      </w:r>
      <w:r w:rsidRPr="003018D5">
        <w:rPr>
          <w:rFonts w:ascii="Times New Roman" w:hAnsi="Times New Roman" w:cs="Times New Roman"/>
          <w:sz w:val="28"/>
          <w:szCs w:val="28"/>
        </w:rPr>
        <w:t xml:space="preserve"> по категории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95239C">
        <w:rPr>
          <w:rFonts w:ascii="Times New Roman" w:hAnsi="Times New Roman" w:cs="Times New Roman"/>
          <w:sz w:val="28"/>
          <w:szCs w:val="28"/>
        </w:rPr>
        <w:t>.</w:t>
      </w:r>
    </w:p>
    <w:p w:rsidR="006B06A6" w:rsidRDefault="006B06A6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AD8" w:rsidRPr="003018D5" w:rsidRDefault="00B76E60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</w:t>
      </w:r>
      <w:r w:rsidR="00BF5AD8" w:rsidRPr="003018D5">
        <w:rPr>
          <w:rFonts w:ascii="Times New Roman" w:hAnsi="Times New Roman" w:cs="Times New Roman"/>
          <w:sz w:val="28"/>
          <w:szCs w:val="28"/>
        </w:rPr>
        <w:t>ом баллы распределены следующим образом:</w:t>
      </w:r>
    </w:p>
    <w:p w:rsidR="00BF5AD8" w:rsidRPr="003018D5" w:rsidRDefault="00BF5AD8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Категория 1 – </w:t>
      </w:r>
      <w:proofErr w:type="spellStart"/>
      <w:r w:rsidRPr="003018D5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3018D5">
        <w:rPr>
          <w:rFonts w:ascii="Times New Roman" w:hAnsi="Times New Roman" w:cs="Times New Roman"/>
          <w:sz w:val="28"/>
          <w:szCs w:val="28"/>
        </w:rPr>
        <w:t xml:space="preserve"> муниципальные образования Российской Федерации (моногорода) с наиболее сложным социально-экономическим положением (в том числе во взаимосвязи с проблемами функционирования градообразующих организаций) – 60 баллов;</w:t>
      </w:r>
    </w:p>
    <w:p w:rsidR="00BF5AD8" w:rsidRPr="003018D5" w:rsidRDefault="00BF5AD8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Категория 2 – </w:t>
      </w:r>
      <w:proofErr w:type="spellStart"/>
      <w:r w:rsidRPr="003018D5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3018D5">
        <w:rPr>
          <w:rFonts w:ascii="Times New Roman" w:hAnsi="Times New Roman" w:cs="Times New Roman"/>
          <w:sz w:val="28"/>
          <w:szCs w:val="28"/>
        </w:rPr>
        <w:t xml:space="preserve"> муниципальные образования Российской Федерации (моногорода), в которых имеются риски ухудшения социально-экономического положения – 45 баллов;</w:t>
      </w:r>
    </w:p>
    <w:p w:rsidR="00BF5AD8" w:rsidRPr="00B1149F" w:rsidRDefault="00BF5AD8" w:rsidP="00B114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Категория 3 – </w:t>
      </w:r>
      <w:proofErr w:type="spellStart"/>
      <w:r w:rsidRPr="003018D5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3018D5">
        <w:rPr>
          <w:rFonts w:ascii="Times New Roman" w:hAnsi="Times New Roman" w:cs="Times New Roman"/>
          <w:sz w:val="28"/>
          <w:szCs w:val="28"/>
        </w:rPr>
        <w:t xml:space="preserve"> муниципальные образования Российской Федерации (моногорода) со стабильной социально-экономической ситуацией</w:t>
      </w:r>
      <w:r w:rsidR="0055660E" w:rsidRPr="003018D5">
        <w:rPr>
          <w:rFonts w:ascii="Times New Roman" w:hAnsi="Times New Roman" w:cs="Times New Roman"/>
          <w:sz w:val="28"/>
          <w:szCs w:val="28"/>
        </w:rPr>
        <w:t xml:space="preserve"> – 30 баллов</w:t>
      </w:r>
      <w:r w:rsidR="00B1149F">
        <w:rPr>
          <w:rFonts w:ascii="Times New Roman" w:hAnsi="Times New Roman" w:cs="Times New Roman"/>
          <w:sz w:val="28"/>
          <w:szCs w:val="28"/>
        </w:rPr>
        <w:t>.</w:t>
      </w:r>
    </w:p>
    <w:p w:rsidR="00BF5AD8" w:rsidRPr="003018D5" w:rsidRDefault="005A4B5C" w:rsidP="0029600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5A4B5C">
        <w:rPr>
          <w:rFonts w:ascii="Times New Roman" w:hAnsi="Times New Roman" w:cs="Times New Roman"/>
          <w:position w:val="-64"/>
          <w:sz w:val="28"/>
          <w:szCs w:val="28"/>
        </w:rPr>
        <w:object w:dxaOrig="1780" w:dyaOrig="1040">
          <v:shape id="_x0000_i1052" type="#_x0000_t75" style="width:127.5pt;height:73.5pt" o:ole="">
            <v:imagedata r:id="rId63" o:title=""/>
          </v:shape>
          <o:OLEObject Type="Embed" ProgID="Equation.3" ShapeID="_x0000_i1052" DrawAspect="Content" ObjectID="_1572781222" r:id="rId64"/>
        </w:object>
      </w:r>
      <w:r w:rsidR="0097758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5660E" w:rsidRPr="003018D5">
        <w:rPr>
          <w:rFonts w:ascii="Times New Roman" w:hAnsi="Times New Roman" w:cs="Times New Roman"/>
          <w:sz w:val="28"/>
          <w:szCs w:val="28"/>
        </w:rPr>
        <w:t>(12</w:t>
      </w:r>
      <w:r w:rsidR="00D62E04" w:rsidRPr="003018D5">
        <w:rPr>
          <w:rFonts w:ascii="Times New Roman" w:hAnsi="Times New Roman" w:cs="Times New Roman"/>
          <w:sz w:val="28"/>
          <w:szCs w:val="28"/>
        </w:rPr>
        <w:t>)</w:t>
      </w:r>
    </w:p>
    <w:p w:rsidR="0055660E" w:rsidRPr="00296000" w:rsidRDefault="00BF5AD8" w:rsidP="005C7D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5A4B5C" w:rsidRPr="003018D5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53" type="#_x0000_t75" style="width:33.75pt;height:24.75pt" o:ole="">
            <v:imagedata r:id="rId65" o:title=""/>
          </v:shape>
          <o:OLEObject Type="Embed" ProgID="Equation.3" ShapeID="_x0000_i1053" DrawAspect="Content" ObjectID="_1572781223" r:id="rId66"/>
        </w:object>
      </w:r>
      <w:r w:rsidR="005A4B5C">
        <w:rPr>
          <w:rFonts w:ascii="Times New Roman" w:hAnsi="Times New Roman" w:cs="Times New Roman"/>
          <w:sz w:val="28"/>
          <w:szCs w:val="28"/>
        </w:rPr>
        <w:t xml:space="preserve"> –  размер запрашиваемой суммы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субсидии</w:t>
      </w:r>
      <w:r w:rsidR="0054291E" w:rsidRPr="005429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110EC9" w:rsidRPr="003018D5">
        <w:rPr>
          <w:rFonts w:ascii="Times New Roman" w:hAnsi="Times New Roman" w:cs="Times New Roman"/>
          <w:sz w:val="28"/>
          <w:szCs w:val="28"/>
        </w:rPr>
        <w:t>моногорода</w:t>
      </w:r>
      <w:r w:rsidR="00296000">
        <w:rPr>
          <w:rFonts w:ascii="Times New Roman" w:hAnsi="Times New Roman" w:cs="Times New Roman"/>
          <w:sz w:val="28"/>
          <w:szCs w:val="28"/>
        </w:rPr>
        <w:t>.</w:t>
      </w:r>
    </w:p>
    <w:p w:rsidR="00250024" w:rsidRPr="003018D5" w:rsidRDefault="002C0479" w:rsidP="005C7D9B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39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713DBB">
        <w:rPr>
          <w:rFonts w:ascii="Times New Roman" w:hAnsi="Times New Roman" w:cs="Times New Roman"/>
          <w:sz w:val="28"/>
          <w:szCs w:val="28"/>
        </w:rPr>
        <w:t>не</w:t>
      </w:r>
      <w:r w:rsidR="00312DBC" w:rsidRPr="0095239C">
        <w:rPr>
          <w:rFonts w:ascii="Times New Roman" w:hAnsi="Times New Roman" w:cs="Times New Roman"/>
          <w:sz w:val="28"/>
          <w:szCs w:val="28"/>
        </w:rPr>
        <w:t>освоения</w:t>
      </w:r>
      <w:proofErr w:type="spellEnd"/>
      <w:r w:rsidR="0095239C">
        <w:rPr>
          <w:rFonts w:ascii="Times New Roman" w:hAnsi="Times New Roman" w:cs="Times New Roman"/>
          <w:sz w:val="28"/>
          <w:szCs w:val="28"/>
        </w:rPr>
        <w:t>, по итогам конкурсного отбора,</w:t>
      </w:r>
      <w:r w:rsidR="004552E1" w:rsidRPr="0095239C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="00312DBC" w:rsidRPr="0095239C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ранее распределенной</w:t>
      </w:r>
      <w:r w:rsidR="007B17CC" w:rsidRPr="0095239C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суммы субсидии</w:t>
      </w:r>
      <w:r w:rsidR="00312DBC" w:rsidRPr="003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DBC" w:rsidRPr="006B06A6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312DBC" w:rsidRPr="006B06A6">
        <w:rPr>
          <w:rFonts w:ascii="Times New Roman" w:hAnsi="Times New Roman" w:cs="Times New Roman"/>
          <w:i/>
          <w:sz w:val="28"/>
          <w:szCs w:val="28"/>
        </w:rPr>
        <w:t>-го</w:t>
      </w:r>
      <w:r w:rsidR="00312DBC" w:rsidRPr="003018D5">
        <w:rPr>
          <w:rFonts w:ascii="Times New Roman" w:hAnsi="Times New Roman" w:cs="Times New Roman"/>
          <w:sz w:val="28"/>
          <w:szCs w:val="28"/>
        </w:rPr>
        <w:t xml:space="preserve"> моногорода</w:t>
      </w:r>
      <w:r w:rsidRPr="003018D5">
        <w:rPr>
          <w:rFonts w:ascii="Times New Roman" w:hAnsi="Times New Roman" w:cs="Times New Roman"/>
          <w:sz w:val="28"/>
          <w:szCs w:val="28"/>
        </w:rPr>
        <w:t>, сумма высвободившихся средств</w:t>
      </w:r>
      <w:r w:rsidR="0095239C">
        <w:rPr>
          <w:rFonts w:ascii="Times New Roman" w:hAnsi="Times New Roman" w:cs="Times New Roman"/>
          <w:sz w:val="28"/>
          <w:szCs w:val="28"/>
        </w:rPr>
        <w:t xml:space="preserve"> подлежит повторному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95239C">
        <w:rPr>
          <w:rFonts w:ascii="Times New Roman" w:hAnsi="Times New Roman" w:cs="Times New Roman"/>
          <w:sz w:val="28"/>
          <w:szCs w:val="28"/>
        </w:rPr>
        <w:t xml:space="preserve">распределению </w:t>
      </w:r>
      <w:r w:rsidRPr="003018D5">
        <w:rPr>
          <w:rFonts w:ascii="Times New Roman" w:hAnsi="Times New Roman" w:cs="Times New Roman"/>
          <w:sz w:val="28"/>
          <w:szCs w:val="28"/>
        </w:rPr>
        <w:t>между моногородами</w:t>
      </w:r>
      <w:r w:rsidR="00713DBB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E741BA" w:rsidRPr="003018D5" w:rsidRDefault="002C0479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Первыми моногородами, </w:t>
      </w:r>
      <w:r w:rsidR="005C7D9B">
        <w:rPr>
          <w:rFonts w:ascii="Times New Roman" w:hAnsi="Times New Roman" w:cs="Times New Roman"/>
          <w:sz w:val="28"/>
          <w:szCs w:val="28"/>
        </w:rPr>
        <w:t>участвующими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в </w:t>
      </w:r>
      <w:r w:rsidR="0095239C">
        <w:rPr>
          <w:rFonts w:ascii="Times New Roman" w:hAnsi="Times New Roman" w:cs="Times New Roman"/>
          <w:sz w:val="28"/>
          <w:szCs w:val="28"/>
        </w:rPr>
        <w:t>повторном распределении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 </w:t>
      </w:r>
      <w:r w:rsidR="005A4B5C">
        <w:rPr>
          <w:rFonts w:ascii="Times New Roman" w:hAnsi="Times New Roman" w:cs="Times New Roman"/>
          <w:sz w:val="28"/>
          <w:szCs w:val="28"/>
        </w:rPr>
        <w:t>неосвоенной суммы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субсидии</w:t>
      </w:r>
      <w:r w:rsidR="0054291E">
        <w:rPr>
          <w:rFonts w:ascii="Times New Roman" w:hAnsi="Times New Roman" w:cs="Times New Roman"/>
          <w:sz w:val="28"/>
          <w:szCs w:val="28"/>
        </w:rPr>
        <w:t xml:space="preserve"> </w:t>
      </w:r>
      <w:r w:rsidR="0095239C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3018D5">
        <w:rPr>
          <w:rFonts w:ascii="Times New Roman" w:hAnsi="Times New Roman" w:cs="Times New Roman"/>
          <w:sz w:val="28"/>
          <w:szCs w:val="28"/>
        </w:rPr>
        <w:t>моногоро</w:t>
      </w:r>
      <w:r w:rsidR="00250024" w:rsidRPr="003018D5">
        <w:rPr>
          <w:rFonts w:ascii="Times New Roman" w:hAnsi="Times New Roman" w:cs="Times New Roman"/>
          <w:sz w:val="28"/>
          <w:szCs w:val="28"/>
        </w:rPr>
        <w:t>да, освоение средств которых</w:t>
      </w:r>
      <w:r w:rsidR="00713DBB">
        <w:rPr>
          <w:rFonts w:ascii="Times New Roman" w:hAnsi="Times New Roman" w:cs="Times New Roman"/>
          <w:sz w:val="28"/>
          <w:szCs w:val="28"/>
        </w:rPr>
        <w:t xml:space="preserve"> по итогам конкурсного отбора</w:t>
      </w:r>
      <w:r w:rsidR="00250024" w:rsidRPr="003018D5">
        <w:rPr>
          <w:rFonts w:ascii="Times New Roman" w:hAnsi="Times New Roman" w:cs="Times New Roman"/>
          <w:sz w:val="28"/>
          <w:szCs w:val="28"/>
        </w:rPr>
        <w:t xml:space="preserve"> превышает 70% и отнесенные к категории 1</w:t>
      </w:r>
      <w:r w:rsidR="0095239C">
        <w:rPr>
          <w:rFonts w:ascii="Times New Roman" w:hAnsi="Times New Roman" w:cs="Times New Roman"/>
          <w:sz w:val="28"/>
          <w:szCs w:val="28"/>
        </w:rPr>
        <w:t>. В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случае остатка нераспределенной суммы</w:t>
      </w:r>
      <w:r w:rsidR="0054291E">
        <w:rPr>
          <w:rFonts w:ascii="Times New Roman" w:hAnsi="Times New Roman" w:cs="Times New Roman"/>
          <w:sz w:val="28"/>
          <w:szCs w:val="28"/>
        </w:rPr>
        <w:t xml:space="preserve"> высвободившихся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5A4B5C">
        <w:rPr>
          <w:rFonts w:ascii="Times New Roman" w:hAnsi="Times New Roman" w:cs="Times New Roman"/>
          <w:sz w:val="28"/>
          <w:szCs w:val="28"/>
        </w:rPr>
        <w:t>дств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в р</w:t>
      </w:r>
      <w:proofErr w:type="gramEnd"/>
      <w:r w:rsidR="00E741BA" w:rsidRPr="003018D5">
        <w:rPr>
          <w:rFonts w:ascii="Times New Roman" w:hAnsi="Times New Roman" w:cs="Times New Roman"/>
          <w:sz w:val="28"/>
          <w:szCs w:val="28"/>
        </w:rPr>
        <w:t>асчете участвуют моногорода с тем ж</w:t>
      </w:r>
      <w:r w:rsidR="006B06A6">
        <w:rPr>
          <w:rFonts w:ascii="Times New Roman" w:hAnsi="Times New Roman" w:cs="Times New Roman"/>
          <w:sz w:val="28"/>
          <w:szCs w:val="28"/>
        </w:rPr>
        <w:t>е процентом освоения и относящие</w:t>
      </w:r>
      <w:r w:rsidR="00E741BA" w:rsidRPr="003018D5">
        <w:rPr>
          <w:rFonts w:ascii="Times New Roman" w:hAnsi="Times New Roman" w:cs="Times New Roman"/>
          <w:sz w:val="28"/>
          <w:szCs w:val="28"/>
        </w:rPr>
        <w:t>ся</w:t>
      </w:r>
      <w:r w:rsidRPr="003018D5">
        <w:rPr>
          <w:rFonts w:ascii="Times New Roman" w:hAnsi="Times New Roman" w:cs="Times New Roman"/>
          <w:sz w:val="28"/>
          <w:szCs w:val="28"/>
        </w:rPr>
        <w:t xml:space="preserve"> к категории 2 и</w:t>
      </w:r>
      <w:r w:rsidR="005C7D9B">
        <w:rPr>
          <w:rFonts w:ascii="Times New Roman" w:hAnsi="Times New Roman" w:cs="Times New Roman"/>
          <w:sz w:val="28"/>
          <w:szCs w:val="28"/>
        </w:rPr>
        <w:t xml:space="preserve"> далее </w:t>
      </w:r>
      <w:r w:rsidRPr="003018D5">
        <w:rPr>
          <w:rFonts w:ascii="Times New Roman" w:hAnsi="Times New Roman" w:cs="Times New Roman"/>
          <w:sz w:val="28"/>
          <w:szCs w:val="28"/>
        </w:rPr>
        <w:t xml:space="preserve"> категории 3 соответственно.</w:t>
      </w:r>
    </w:p>
    <w:p w:rsidR="00250024" w:rsidRPr="003018D5" w:rsidRDefault="005C7D9B" w:rsidP="003018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  <w:r w:rsidR="00E741BA" w:rsidRPr="003018D5">
        <w:rPr>
          <w:rFonts w:ascii="Times New Roman" w:hAnsi="Times New Roman" w:cs="Times New Roman"/>
          <w:sz w:val="28"/>
          <w:szCs w:val="28"/>
        </w:rPr>
        <w:t xml:space="preserve"> в расчетах участвуют моногорода</w:t>
      </w:r>
      <w:r w:rsidR="006B06A6">
        <w:rPr>
          <w:rFonts w:ascii="Times New Roman" w:hAnsi="Times New Roman" w:cs="Times New Roman"/>
          <w:sz w:val="28"/>
          <w:szCs w:val="28"/>
        </w:rPr>
        <w:t>,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освоение</w:t>
      </w:r>
      <w:r w:rsidR="0025002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227B63">
        <w:rPr>
          <w:rFonts w:ascii="Times New Roman" w:hAnsi="Times New Roman" w:cs="Times New Roman"/>
          <w:sz w:val="28"/>
          <w:szCs w:val="28"/>
        </w:rPr>
        <w:t>средств</w:t>
      </w:r>
      <w:r w:rsidR="0025002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которых превышает </w:t>
      </w:r>
      <w:r w:rsidR="00250024" w:rsidRPr="003018D5">
        <w:rPr>
          <w:rFonts w:ascii="Times New Roman" w:hAnsi="Times New Roman" w:cs="Times New Roman"/>
          <w:sz w:val="28"/>
          <w:szCs w:val="28"/>
        </w:rPr>
        <w:t xml:space="preserve">50% </w:t>
      </w:r>
      <w:r w:rsidR="00E741BA" w:rsidRPr="003018D5">
        <w:rPr>
          <w:rFonts w:ascii="Times New Roman" w:hAnsi="Times New Roman" w:cs="Times New Roman"/>
          <w:sz w:val="28"/>
          <w:szCs w:val="28"/>
        </w:rPr>
        <w:t>и отнесенные к категори</w:t>
      </w:r>
      <w:r w:rsidR="00227B63">
        <w:rPr>
          <w:rFonts w:ascii="Times New Roman" w:hAnsi="Times New Roman" w:cs="Times New Roman"/>
          <w:sz w:val="28"/>
          <w:szCs w:val="28"/>
        </w:rPr>
        <w:t>и</w:t>
      </w:r>
      <w:r w:rsidR="00E741BA" w:rsidRPr="003018D5">
        <w:rPr>
          <w:rFonts w:ascii="Times New Roman" w:hAnsi="Times New Roman" w:cs="Times New Roman"/>
          <w:sz w:val="28"/>
          <w:szCs w:val="28"/>
        </w:rPr>
        <w:t xml:space="preserve"> 1, </w:t>
      </w:r>
      <w:r w:rsidR="00250024" w:rsidRPr="003018D5">
        <w:rPr>
          <w:rFonts w:ascii="Times New Roman" w:hAnsi="Times New Roman" w:cs="Times New Roman"/>
          <w:sz w:val="28"/>
          <w:szCs w:val="28"/>
        </w:rPr>
        <w:t>далее к категории 2 и категории 3 соответственно.</w:t>
      </w:r>
    </w:p>
    <w:p w:rsidR="007C1DBF" w:rsidRDefault="00250024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227B63">
        <w:rPr>
          <w:rFonts w:ascii="Times New Roman" w:hAnsi="Times New Roman" w:cs="Times New Roman"/>
          <w:sz w:val="28"/>
          <w:szCs w:val="28"/>
        </w:rPr>
        <w:t>отсутствия моногородов, соответствующих установленным</w:t>
      </w:r>
      <w:r w:rsidRPr="003018D5">
        <w:rPr>
          <w:rFonts w:ascii="Times New Roman" w:hAnsi="Times New Roman" w:cs="Times New Roman"/>
          <w:sz w:val="28"/>
          <w:szCs w:val="28"/>
        </w:rPr>
        <w:t xml:space="preserve"> выше требовани</w:t>
      </w:r>
      <w:r w:rsidR="00227B63">
        <w:rPr>
          <w:rFonts w:ascii="Times New Roman" w:hAnsi="Times New Roman" w:cs="Times New Roman"/>
          <w:sz w:val="28"/>
          <w:szCs w:val="28"/>
        </w:rPr>
        <w:t>ям,</w:t>
      </w:r>
      <w:r w:rsidR="0054291E">
        <w:rPr>
          <w:rFonts w:ascii="Times New Roman" w:hAnsi="Times New Roman" w:cs="Times New Roman"/>
          <w:sz w:val="28"/>
          <w:szCs w:val="28"/>
        </w:rPr>
        <w:t xml:space="preserve"> объем высвободившихся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средств</w:t>
      </w:r>
      <w:r w:rsidR="0054291E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перераспределяется между остальными моногородами</w:t>
      </w:r>
      <w:r w:rsidR="005C7D9B">
        <w:rPr>
          <w:rFonts w:ascii="Times New Roman" w:hAnsi="Times New Roman" w:cs="Times New Roman"/>
          <w:sz w:val="28"/>
          <w:szCs w:val="28"/>
        </w:rPr>
        <w:t>.</w:t>
      </w:r>
    </w:p>
    <w:p w:rsidR="00227B63" w:rsidRDefault="009D78B8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высвободившихся</w:t>
      </w:r>
      <w:r w:rsidR="00227B63"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B63">
        <w:rPr>
          <w:rFonts w:ascii="Times New Roman" w:hAnsi="Times New Roman" w:cs="Times New Roman"/>
          <w:sz w:val="28"/>
          <w:szCs w:val="28"/>
        </w:rPr>
        <w:t>определяется по формуле 13.</w:t>
      </w:r>
    </w:p>
    <w:p w:rsidR="00227B63" w:rsidRDefault="00227B63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B63" w:rsidRDefault="005A4B5C" w:rsidP="00227B6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5A4B5C">
        <w:rPr>
          <w:rFonts w:ascii="Times New Roman" w:hAnsi="Times New Roman" w:cs="Times New Roman"/>
          <w:position w:val="-12"/>
          <w:sz w:val="28"/>
          <w:szCs w:val="28"/>
        </w:rPr>
        <w:object w:dxaOrig="1680" w:dyaOrig="360">
          <v:shape id="_x0000_i1054" type="#_x0000_t75" style="width:133.5pt;height:28.5pt" o:ole="">
            <v:imagedata r:id="rId67" o:title=""/>
          </v:shape>
          <o:OLEObject Type="Embed" ProgID="Equation.3" ShapeID="_x0000_i1054" DrawAspect="Content" ObjectID="_1572781224" r:id="rId68"/>
        </w:object>
      </w:r>
      <w:r w:rsidR="00227B63">
        <w:rPr>
          <w:rFonts w:ascii="Times New Roman" w:hAnsi="Times New Roman" w:cs="Times New Roman"/>
          <w:sz w:val="28"/>
          <w:szCs w:val="28"/>
        </w:rPr>
        <w:t>(13)</w:t>
      </w:r>
    </w:p>
    <w:p w:rsidR="00227B63" w:rsidRDefault="00227B63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7B63" w:rsidRDefault="00227B63" w:rsidP="00227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где</w:t>
      </w:r>
      <w:r w:rsidR="005A4B5C" w:rsidRPr="005A4B5C">
        <w:rPr>
          <w:rFonts w:ascii="Times New Roman" w:hAnsi="Times New Roman" w:cs="Times New Roman"/>
          <w:position w:val="-12"/>
          <w:sz w:val="28"/>
          <w:szCs w:val="28"/>
        </w:rPr>
        <w:object w:dxaOrig="560" w:dyaOrig="360">
          <v:shape id="_x0000_i1055" type="#_x0000_t75" style="width:42.75pt;height:26.25pt" o:ole="">
            <v:imagedata r:id="rId69" o:title=""/>
          </v:shape>
          <o:OLEObject Type="Embed" ProgID="Equation.3" ShapeID="_x0000_i1055" DrawAspect="Content" ObjectID="_1572781225" r:id="rId70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– </w:t>
      </w:r>
      <w:r w:rsidR="005A4B5C">
        <w:rPr>
          <w:rFonts w:ascii="Times New Roman" w:hAnsi="Times New Roman" w:cs="Times New Roman"/>
          <w:sz w:val="28"/>
          <w:szCs w:val="28"/>
        </w:rPr>
        <w:t>размер освоенной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B5C">
        <w:rPr>
          <w:rFonts w:ascii="Times New Roman" w:hAnsi="Times New Roman" w:cs="Times New Roman"/>
          <w:sz w:val="28"/>
          <w:szCs w:val="28"/>
        </w:rPr>
        <w:t xml:space="preserve">суммы субсидии моногородов </w:t>
      </w:r>
      <w:r>
        <w:rPr>
          <w:rFonts w:ascii="Times New Roman" w:hAnsi="Times New Roman" w:cs="Times New Roman"/>
          <w:sz w:val="28"/>
          <w:szCs w:val="28"/>
        </w:rPr>
        <w:t>по итогам конкурсного отбора.</w:t>
      </w:r>
    </w:p>
    <w:p w:rsidR="00227B63" w:rsidRDefault="00227B63" w:rsidP="005C7D9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E71" w:rsidRPr="006E2E71" w:rsidRDefault="005A4B5C" w:rsidP="006E2E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неосвоенной</w:t>
      </w:r>
      <w:r w:rsidR="005C5A68">
        <w:rPr>
          <w:rFonts w:ascii="Times New Roman" w:hAnsi="Times New Roman" w:cs="Times New Roman"/>
          <w:sz w:val="28"/>
          <w:szCs w:val="28"/>
        </w:rPr>
        <w:t xml:space="preserve"> суммы</w:t>
      </w:r>
      <w:r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342FE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342FE0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342FE0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342FE0">
        <w:rPr>
          <w:rFonts w:ascii="Times New Roman" w:hAnsi="Times New Roman" w:cs="Times New Roman"/>
          <w:sz w:val="28"/>
          <w:szCs w:val="28"/>
        </w:rPr>
        <w:t xml:space="preserve"> моногорода </w:t>
      </w:r>
      <w:r w:rsidR="006E2E71">
        <w:rPr>
          <w:rFonts w:ascii="Times New Roman" w:hAnsi="Times New Roman" w:cs="Times New Roman"/>
          <w:sz w:val="28"/>
          <w:szCs w:val="28"/>
        </w:rPr>
        <w:t>осуществляется с учетом запрашиваемого размера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="004552E1">
        <w:rPr>
          <w:rFonts w:ascii="Times New Roman" w:hAnsi="Times New Roman" w:cs="Times New Roman"/>
          <w:sz w:val="28"/>
          <w:szCs w:val="28"/>
        </w:rPr>
        <w:t xml:space="preserve"> при повторной подаче заявления</w:t>
      </w:r>
      <w:r w:rsidR="006E2E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FE0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342FE0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342FE0">
        <w:rPr>
          <w:rFonts w:ascii="Times New Roman" w:hAnsi="Times New Roman" w:cs="Times New Roman"/>
          <w:sz w:val="28"/>
          <w:szCs w:val="28"/>
        </w:rPr>
        <w:t xml:space="preserve"> моногорода</w:t>
      </w:r>
      <w:r w:rsidR="004552E1">
        <w:rPr>
          <w:rFonts w:ascii="Times New Roman" w:hAnsi="Times New Roman" w:cs="Times New Roman"/>
          <w:sz w:val="28"/>
          <w:szCs w:val="28"/>
        </w:rPr>
        <w:t>, согласно Приложению 1</w:t>
      </w:r>
      <w:r w:rsidR="006E2E71">
        <w:rPr>
          <w:rFonts w:ascii="Times New Roman" w:hAnsi="Times New Roman" w:cs="Times New Roman"/>
          <w:sz w:val="28"/>
          <w:szCs w:val="28"/>
        </w:rPr>
        <w:t>.</w:t>
      </w:r>
      <w:r w:rsidR="009D7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024" w:rsidRPr="003018D5" w:rsidRDefault="005A4B5C" w:rsidP="0029600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018D5">
        <w:rPr>
          <w:rFonts w:ascii="Times New Roman" w:hAnsi="Times New Roman" w:cs="Times New Roman"/>
          <w:sz w:val="28"/>
          <w:szCs w:val="28"/>
        </w:rPr>
        <w:t>овокупный расчетный размер</w:t>
      </w:r>
      <w:r>
        <w:rPr>
          <w:rFonts w:ascii="Times New Roman" w:hAnsi="Times New Roman" w:cs="Times New Roman"/>
          <w:sz w:val="28"/>
          <w:szCs w:val="28"/>
        </w:rPr>
        <w:t xml:space="preserve"> неосвоенн</w:t>
      </w:r>
      <w:r w:rsidR="00FD5ECD">
        <w:rPr>
          <w:rFonts w:ascii="Times New Roman" w:hAnsi="Times New Roman" w:cs="Times New Roman"/>
          <w:sz w:val="28"/>
          <w:szCs w:val="28"/>
        </w:rPr>
        <w:t>ой суммы субсидии</w:t>
      </w:r>
      <w:r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 xml:space="preserve">моногородов </w:t>
      </w:r>
      <w:r w:rsidR="00342FE0">
        <w:rPr>
          <w:rFonts w:ascii="Times New Roman" w:hAnsi="Times New Roman" w:cs="Times New Roman"/>
          <w:sz w:val="28"/>
          <w:szCs w:val="28"/>
        </w:rPr>
        <w:t>осуществляется</w:t>
      </w:r>
      <w:r w:rsidR="00080E6D" w:rsidRPr="003018D5"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342FE0">
        <w:rPr>
          <w:rFonts w:ascii="Times New Roman" w:hAnsi="Times New Roman" w:cs="Times New Roman"/>
          <w:sz w:val="28"/>
          <w:szCs w:val="28"/>
        </w:rPr>
        <w:t xml:space="preserve"> 14</w:t>
      </w:r>
      <w:r w:rsidR="00296000">
        <w:rPr>
          <w:rFonts w:ascii="Times New Roman" w:hAnsi="Times New Roman" w:cs="Times New Roman"/>
          <w:sz w:val="28"/>
          <w:szCs w:val="28"/>
        </w:rPr>
        <w:t>:</w:t>
      </w:r>
    </w:p>
    <w:p w:rsidR="00A81B37" w:rsidRDefault="005C5A68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32"/>
          <w:sz w:val="28"/>
          <w:szCs w:val="28"/>
        </w:rPr>
        <w:object w:dxaOrig="1540" w:dyaOrig="740">
          <v:shape id="_x0000_i1056" type="#_x0000_t75" style="width:132.75pt;height:65.25pt" o:ole="">
            <v:imagedata r:id="rId71" o:title=""/>
          </v:shape>
          <o:OLEObject Type="Embed" ProgID="Equation.3" ShapeID="_x0000_i1056" DrawAspect="Content" ObjectID="_1572781226" r:id="rId72"/>
        </w:object>
      </w:r>
      <w:r w:rsidR="00A81B37" w:rsidRPr="003018D5">
        <w:rPr>
          <w:rFonts w:ascii="Times New Roman" w:hAnsi="Times New Roman" w:cs="Times New Roman"/>
          <w:sz w:val="28"/>
          <w:szCs w:val="28"/>
        </w:rPr>
        <w:t>(1</w:t>
      </w:r>
      <w:r w:rsidR="00342FE0">
        <w:rPr>
          <w:rFonts w:ascii="Times New Roman" w:hAnsi="Times New Roman" w:cs="Times New Roman"/>
          <w:sz w:val="28"/>
          <w:szCs w:val="28"/>
        </w:rPr>
        <w:t>4</w:t>
      </w:r>
      <w:r w:rsidR="00A81B37" w:rsidRPr="003018D5">
        <w:rPr>
          <w:rFonts w:ascii="Times New Roman" w:hAnsi="Times New Roman" w:cs="Times New Roman"/>
          <w:sz w:val="28"/>
          <w:szCs w:val="28"/>
        </w:rPr>
        <w:t>)</w:t>
      </w:r>
    </w:p>
    <w:p w:rsidR="00296000" w:rsidRPr="003018D5" w:rsidRDefault="00296000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5C5A68" w:rsidP="005C5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1B37" w:rsidRPr="003018D5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499" w:dyaOrig="380">
          <v:shape id="_x0000_i1057" type="#_x0000_t75" style="width:36.75pt;height:27.75pt" o:ole="">
            <v:imagedata r:id="rId73" o:title=""/>
          </v:shape>
          <o:OLEObject Type="Embed" ProgID="Equation.3" ShapeID="_x0000_i1057" DrawAspect="Content" ObjectID="_1572781227" r:id="rId74"/>
        </w:objec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– расчетный размер </w:t>
      </w:r>
      <w:r>
        <w:rPr>
          <w:rFonts w:ascii="Times New Roman" w:hAnsi="Times New Roman" w:cs="Times New Roman"/>
          <w:sz w:val="28"/>
          <w:szCs w:val="28"/>
        </w:rPr>
        <w:t xml:space="preserve">неосвоенной суммы субсидии </w:t>
      </w:r>
      <w:proofErr w:type="spellStart"/>
      <w:r w:rsidR="00A81B37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A81B37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моногорода</w:t>
      </w:r>
      <w:r w:rsidR="006B06A6">
        <w:rPr>
          <w:rFonts w:ascii="Times New Roman" w:hAnsi="Times New Roman" w:cs="Times New Roman"/>
          <w:sz w:val="28"/>
          <w:szCs w:val="28"/>
        </w:rPr>
        <w:t>,</w:t>
      </w:r>
      <w:r w:rsidR="009D78B8">
        <w:rPr>
          <w:rFonts w:ascii="Times New Roman" w:hAnsi="Times New Roman" w:cs="Times New Roman"/>
          <w:sz w:val="28"/>
          <w:szCs w:val="28"/>
        </w:rPr>
        <w:t xml:space="preserve"> </w:t>
      </w:r>
      <w:r w:rsidR="005C7D9B">
        <w:rPr>
          <w:rFonts w:ascii="Times New Roman" w:hAnsi="Times New Roman" w:cs="Times New Roman"/>
          <w:sz w:val="28"/>
          <w:szCs w:val="28"/>
        </w:rPr>
        <w:t>рассчитанный следующи</w:t>
      </w:r>
      <w:r w:rsidR="001C2F6F" w:rsidRPr="003018D5">
        <w:rPr>
          <w:rFonts w:ascii="Times New Roman" w:hAnsi="Times New Roman" w:cs="Times New Roman"/>
          <w:sz w:val="28"/>
          <w:szCs w:val="28"/>
        </w:rPr>
        <w:t>м образом:</w:t>
      </w:r>
    </w:p>
    <w:p w:rsidR="001C2F6F" w:rsidRPr="003018D5" w:rsidRDefault="001C2F6F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5C5A68" w:rsidP="0029600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1900" w:dyaOrig="380">
          <v:shape id="_x0000_i1058" type="#_x0000_t75" style="width:140.25pt;height:27.75pt" o:ole="">
            <v:imagedata r:id="rId75" o:title=""/>
          </v:shape>
          <o:OLEObject Type="Embed" ProgID="Equation.3" ShapeID="_x0000_i1058" DrawAspect="Content" ObjectID="_1572781228" r:id="rId76"/>
        </w:object>
      </w:r>
      <w:r w:rsidR="003E1E4F">
        <w:rPr>
          <w:rFonts w:ascii="Times New Roman" w:hAnsi="Times New Roman" w:cs="Times New Roman"/>
          <w:sz w:val="28"/>
          <w:szCs w:val="28"/>
        </w:rPr>
        <w:t xml:space="preserve"> (15</w:t>
      </w:r>
      <w:r w:rsidR="00296000">
        <w:rPr>
          <w:rFonts w:ascii="Times New Roman" w:hAnsi="Times New Roman" w:cs="Times New Roman"/>
          <w:sz w:val="28"/>
          <w:szCs w:val="28"/>
        </w:rPr>
        <w:t>)</w:t>
      </w:r>
    </w:p>
    <w:p w:rsidR="001C2F6F" w:rsidRPr="00342FE0" w:rsidRDefault="001C2F6F" w:rsidP="00342F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где</w:t>
      </w:r>
      <w:r w:rsidR="005C5A68" w:rsidRPr="003018D5">
        <w:rPr>
          <w:rFonts w:ascii="Times New Roman" w:hAnsi="Times New Roman" w:cs="Times New Roman"/>
          <w:position w:val="-14"/>
          <w:sz w:val="28"/>
          <w:szCs w:val="28"/>
        </w:rPr>
        <w:object w:dxaOrig="480" w:dyaOrig="380">
          <v:shape id="_x0000_i1059" type="#_x0000_t75" style="width:36.75pt;height:29.25pt" o:ole="">
            <v:imagedata r:id="rId77" o:title=""/>
          </v:shape>
          <o:OLEObject Type="Embed" ProgID="Equation.3" ShapeID="_x0000_i1059" DrawAspect="Content" ObjectID="_1572781229" r:id="rId78"/>
        </w:object>
      </w:r>
      <w:r w:rsidR="002269BD">
        <w:rPr>
          <w:rFonts w:ascii="Times New Roman" w:hAnsi="Times New Roman" w:cs="Times New Roman"/>
          <w:sz w:val="28"/>
          <w:szCs w:val="28"/>
        </w:rPr>
        <w:t>– повторно запрашиваемый</w:t>
      </w:r>
      <w:r w:rsidRPr="003018D5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5C5A68">
        <w:rPr>
          <w:rFonts w:ascii="Times New Roman" w:hAnsi="Times New Roman" w:cs="Times New Roman"/>
          <w:sz w:val="28"/>
          <w:szCs w:val="28"/>
        </w:rPr>
        <w:t>субсидии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342FE0">
        <w:rPr>
          <w:rFonts w:ascii="Times New Roman" w:hAnsi="Times New Roman" w:cs="Times New Roman"/>
          <w:sz w:val="28"/>
          <w:szCs w:val="28"/>
        </w:rPr>
        <w:t xml:space="preserve"> моногорода;</w:t>
      </w:r>
    </w:p>
    <w:p w:rsidR="001C2F6F" w:rsidRDefault="005C5A68" w:rsidP="002960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660" w:dyaOrig="380">
          <v:shape id="_x0000_i1060" type="#_x0000_t75" style="width:57pt;height:32.25pt" o:ole="">
            <v:imagedata r:id="rId79" o:title=""/>
          </v:shape>
          <o:OLEObject Type="Embed" ProgID="Equation.3" ShapeID="_x0000_i1060" DrawAspect="Content" ObjectID="_1572781230" r:id="rId80"/>
        </w:object>
      </w:r>
      <w:r w:rsidR="001C2F6F" w:rsidRPr="003018D5">
        <w:rPr>
          <w:rFonts w:ascii="Times New Roman" w:hAnsi="Times New Roman" w:cs="Times New Roman"/>
          <w:sz w:val="28"/>
          <w:szCs w:val="28"/>
        </w:rPr>
        <w:t xml:space="preserve">– процент освоения </w:t>
      </w:r>
      <w:proofErr w:type="spellStart"/>
      <w:r w:rsidR="001C2F6F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1C2F6F" w:rsidRPr="003018D5">
        <w:rPr>
          <w:rFonts w:ascii="Times New Roman" w:hAnsi="Times New Roman" w:cs="Times New Roman"/>
          <w:i/>
          <w:sz w:val="28"/>
          <w:szCs w:val="28"/>
        </w:rPr>
        <w:t>-ым</w:t>
      </w:r>
      <w:r w:rsidR="001C2F6F" w:rsidRPr="003018D5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оногородом ранее распределенной</w:t>
      </w:r>
      <w:r w:rsidR="001C2F6F" w:rsidRPr="00301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суммы субсидии</w:t>
      </w:r>
      <w:r w:rsidR="001C2F6F" w:rsidRPr="003018D5">
        <w:rPr>
          <w:rFonts w:ascii="Times New Roman" w:hAnsi="Times New Roman" w:cs="Times New Roman"/>
          <w:sz w:val="28"/>
          <w:szCs w:val="28"/>
        </w:rPr>
        <w:t>.</w:t>
      </w:r>
    </w:p>
    <w:p w:rsidR="00342FE0" w:rsidRPr="00296000" w:rsidRDefault="00342FE0" w:rsidP="002960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BEE" w:rsidRPr="003B7E90" w:rsidRDefault="00010981" w:rsidP="0059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81B37" w:rsidRPr="003018D5">
        <w:rPr>
          <w:rFonts w:ascii="Times New Roman" w:hAnsi="Times New Roman" w:cs="Times New Roman"/>
          <w:sz w:val="28"/>
          <w:szCs w:val="28"/>
        </w:rPr>
        <w:t>оотношени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C5A68">
        <w:rPr>
          <w:rFonts w:ascii="Times New Roman" w:hAnsi="Times New Roman" w:cs="Times New Roman"/>
          <w:sz w:val="28"/>
          <w:szCs w:val="28"/>
        </w:rPr>
        <w:t>совокупного расчетного</w:t>
      </w:r>
      <w:r w:rsidR="005C5A68" w:rsidRPr="003018D5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FD5ECD">
        <w:rPr>
          <w:rFonts w:ascii="Times New Roman" w:hAnsi="Times New Roman" w:cs="Times New Roman"/>
          <w:sz w:val="28"/>
          <w:szCs w:val="28"/>
        </w:rPr>
        <w:t>а неосвоенной суммы субсидии</w:t>
      </w:r>
      <w:r w:rsidR="005C5A68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5C5A68" w:rsidRPr="003018D5">
        <w:rPr>
          <w:rFonts w:ascii="Times New Roman" w:hAnsi="Times New Roman" w:cs="Times New Roman"/>
          <w:sz w:val="28"/>
          <w:szCs w:val="28"/>
        </w:rPr>
        <w:t>моногородов</w:t>
      </w:r>
      <w:r w:rsidR="005C5A68">
        <w:rPr>
          <w:rFonts w:ascii="Times New Roman" w:hAnsi="Times New Roman" w:cs="Times New Roman"/>
          <w:sz w:val="28"/>
          <w:szCs w:val="28"/>
        </w:rPr>
        <w:t xml:space="preserve"> 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– </w:t>
      </w:r>
      <w:r w:rsidR="005C5A68" w:rsidRPr="005C5A68">
        <w:rPr>
          <w:rFonts w:ascii="Times New Roman" w:hAnsi="Times New Roman" w:cs="Times New Roman"/>
          <w:position w:val="-12"/>
          <w:sz w:val="28"/>
          <w:szCs w:val="28"/>
        </w:rPr>
        <w:object w:dxaOrig="440" w:dyaOrig="360">
          <v:shape id="_x0000_i1061" type="#_x0000_t75" style="width:33.75pt;height:26.25pt" o:ole="">
            <v:imagedata r:id="rId81" o:title=""/>
          </v:shape>
          <o:OLEObject Type="Embed" ProgID="Equation.3" ShapeID="_x0000_i1061" DrawAspect="Content" ObjectID="_1572781231" r:id="rId82"/>
        </w:objec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к размеру </w:t>
      </w:r>
      <w:r w:rsidR="00342FE0">
        <w:rPr>
          <w:rFonts w:ascii="Times New Roman" w:hAnsi="Times New Roman" w:cs="Times New Roman"/>
          <w:sz w:val="28"/>
          <w:szCs w:val="28"/>
        </w:rPr>
        <w:t>высвободив</w:t>
      </w:r>
      <w:r w:rsidR="009D78B8">
        <w:rPr>
          <w:rFonts w:ascii="Times New Roman" w:hAnsi="Times New Roman" w:cs="Times New Roman"/>
          <w:sz w:val="28"/>
          <w:szCs w:val="28"/>
        </w:rPr>
        <w:t>шихся</w:t>
      </w:r>
      <w:r w:rsidR="00342FE0">
        <w:rPr>
          <w:rFonts w:ascii="Times New Roman" w:hAnsi="Times New Roman" w:cs="Times New Roman"/>
          <w:sz w:val="28"/>
          <w:szCs w:val="28"/>
        </w:rPr>
        <w:t xml:space="preserve"> </w:t>
      </w:r>
      <w:r w:rsidR="005C5A68">
        <w:rPr>
          <w:rFonts w:ascii="Times New Roman" w:hAnsi="Times New Roman" w:cs="Times New Roman"/>
          <w:sz w:val="28"/>
          <w:szCs w:val="28"/>
        </w:rPr>
        <w:t>средств</w:t>
      </w:r>
      <w:r w:rsidR="00342FE0">
        <w:rPr>
          <w:rFonts w:ascii="Times New Roman" w:hAnsi="Times New Roman" w:cs="Times New Roman"/>
          <w:sz w:val="28"/>
          <w:szCs w:val="28"/>
        </w:rPr>
        <w:t xml:space="preserve"> 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– </w:t>
      </w:r>
      <w:r w:rsidR="005C5A68" w:rsidRPr="005C5A68">
        <w:rPr>
          <w:position w:val="-12"/>
        </w:rPr>
        <w:object w:dxaOrig="440" w:dyaOrig="360">
          <v:shape id="_x0000_i1062" type="#_x0000_t75" style="width:29.25pt;height:24.75pt" o:ole="">
            <v:imagedata r:id="rId83" o:title=""/>
          </v:shape>
          <o:OLEObject Type="Embed" ProgID="Equation.3" ShapeID="_x0000_i1062" DrawAspect="Content" ObjectID="_1572781232" r:id="rId84"/>
        </w:object>
      </w:r>
      <w:r w:rsidR="00342F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определены</w:t>
      </w:r>
      <w:r w:rsidR="00342FE0">
        <w:rPr>
          <w:rFonts w:ascii="Times New Roman" w:hAnsi="Times New Roman" w:cs="Times New Roman"/>
          <w:sz w:val="28"/>
          <w:szCs w:val="28"/>
        </w:rPr>
        <w:t xml:space="preserve"> уравнения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342FE0">
        <w:rPr>
          <w:rFonts w:ascii="Times New Roman" w:hAnsi="Times New Roman" w:cs="Times New Roman"/>
          <w:sz w:val="28"/>
          <w:szCs w:val="28"/>
        </w:rPr>
        <w:t xml:space="preserve"> 16,17,18</w:t>
      </w:r>
      <w:r w:rsidR="00A81B37" w:rsidRPr="003018D5">
        <w:rPr>
          <w:rFonts w:ascii="Times New Roman" w:hAnsi="Times New Roman" w:cs="Times New Roman"/>
          <w:sz w:val="28"/>
          <w:szCs w:val="28"/>
        </w:rPr>
        <w:t>.</w:t>
      </w:r>
    </w:p>
    <w:p w:rsidR="00A81B37" w:rsidRPr="003018D5" w:rsidRDefault="00A81B37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Равенство:</w:t>
      </w:r>
    </w:p>
    <w:p w:rsidR="00A81B37" w:rsidRPr="003018D5" w:rsidRDefault="005C5A68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A68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63" type="#_x0000_t75" style="width:86.25pt;height:28.5pt" o:ole="">
            <v:imagedata r:id="rId85" o:title=""/>
          </v:shape>
          <o:OLEObject Type="Embed" ProgID="Equation.3" ShapeID="_x0000_i1063" DrawAspect="Content" ObjectID="_1572781233" r:id="rId86"/>
        </w:object>
      </w:r>
      <w:r w:rsidR="00342FE0">
        <w:rPr>
          <w:rFonts w:ascii="Times New Roman" w:hAnsi="Times New Roman" w:cs="Times New Roman"/>
          <w:sz w:val="28"/>
          <w:szCs w:val="28"/>
        </w:rPr>
        <w:t>(16</w:t>
      </w:r>
      <w:r w:rsidR="00296000">
        <w:rPr>
          <w:rFonts w:ascii="Times New Roman" w:hAnsi="Times New Roman" w:cs="Times New Roman"/>
          <w:sz w:val="28"/>
          <w:szCs w:val="28"/>
        </w:rPr>
        <w:t>)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A81B37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Неравенство:</w:t>
      </w:r>
    </w:p>
    <w:p w:rsidR="00A81B37" w:rsidRPr="003018D5" w:rsidRDefault="005C5A68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A68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64" type="#_x0000_t75" style="width:84.75pt;height:27pt" o:ole="">
            <v:imagedata r:id="rId87" o:title=""/>
          </v:shape>
          <o:OLEObject Type="Embed" ProgID="Equation.3" ShapeID="_x0000_i1064" DrawAspect="Content" ObjectID="_1572781234" r:id="rId88"/>
        </w:object>
      </w:r>
      <w:r w:rsidR="00342FE0">
        <w:rPr>
          <w:rFonts w:ascii="Times New Roman" w:hAnsi="Times New Roman" w:cs="Times New Roman"/>
          <w:sz w:val="28"/>
          <w:szCs w:val="28"/>
        </w:rPr>
        <w:t>(17</w:t>
      </w:r>
      <w:r w:rsidR="00296000">
        <w:rPr>
          <w:rFonts w:ascii="Times New Roman" w:hAnsi="Times New Roman" w:cs="Times New Roman"/>
          <w:sz w:val="28"/>
          <w:szCs w:val="28"/>
        </w:rPr>
        <w:t>)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A81B37" w:rsidP="003018D5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Неравенство:</w:t>
      </w:r>
    </w:p>
    <w:p w:rsidR="00A81B37" w:rsidRPr="003018D5" w:rsidRDefault="005C5A68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A68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 id="_x0000_i1065" type="#_x0000_t75" style="width:87.75pt;height:29.25pt" o:ole="">
            <v:imagedata r:id="rId89" o:title=""/>
          </v:shape>
          <o:OLEObject Type="Embed" ProgID="Equation.3" ShapeID="_x0000_i1065" DrawAspect="Content" ObjectID="_1572781235" r:id="rId90"/>
        </w:object>
      </w:r>
      <w:r w:rsidR="00342FE0">
        <w:rPr>
          <w:rFonts w:ascii="Times New Roman" w:hAnsi="Times New Roman" w:cs="Times New Roman"/>
          <w:sz w:val="28"/>
          <w:szCs w:val="28"/>
        </w:rPr>
        <w:t>(18</w:t>
      </w:r>
      <w:r w:rsidR="00296000">
        <w:rPr>
          <w:rFonts w:ascii="Times New Roman" w:hAnsi="Times New Roman" w:cs="Times New Roman"/>
          <w:sz w:val="28"/>
          <w:szCs w:val="28"/>
        </w:rPr>
        <w:t>)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9B" w:rsidRPr="003018D5" w:rsidRDefault="00010981" w:rsidP="005C7D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равенстве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5C5A68">
        <w:rPr>
          <w:rFonts w:ascii="Times New Roman" w:hAnsi="Times New Roman" w:cs="Times New Roman"/>
          <w:sz w:val="28"/>
          <w:szCs w:val="28"/>
        </w:rPr>
        <w:t xml:space="preserve">совокупного </w:t>
      </w:r>
      <w:r w:rsidR="001C2F6F" w:rsidRPr="003018D5">
        <w:rPr>
          <w:rFonts w:ascii="Times New Roman" w:hAnsi="Times New Roman" w:cs="Times New Roman"/>
          <w:sz w:val="28"/>
          <w:szCs w:val="28"/>
        </w:rPr>
        <w:t>расчетного ра</w:t>
      </w:r>
      <w:r w:rsidR="005C5A68">
        <w:rPr>
          <w:rFonts w:ascii="Times New Roman" w:hAnsi="Times New Roman" w:cs="Times New Roman"/>
          <w:sz w:val="28"/>
          <w:szCs w:val="28"/>
        </w:rPr>
        <w:t>змера неосвоенной</w:t>
      </w:r>
      <w:r w:rsidR="007B17CC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суммы субсидии</w:t>
      </w:r>
      <w:r w:rsidR="009D78B8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моногородов к </w:t>
      </w:r>
      <w:r w:rsidR="001C2F6F" w:rsidRPr="003018D5">
        <w:rPr>
          <w:rFonts w:ascii="Times New Roman" w:hAnsi="Times New Roman" w:cs="Times New Roman"/>
          <w:sz w:val="28"/>
          <w:szCs w:val="28"/>
        </w:rPr>
        <w:t xml:space="preserve">размеру </w:t>
      </w:r>
      <w:r w:rsidR="00342FE0">
        <w:rPr>
          <w:rFonts w:ascii="Times New Roman" w:hAnsi="Times New Roman" w:cs="Times New Roman"/>
          <w:sz w:val="28"/>
          <w:szCs w:val="28"/>
        </w:rPr>
        <w:t>высвободивш</w:t>
      </w:r>
      <w:r w:rsidR="009D78B8">
        <w:rPr>
          <w:rFonts w:ascii="Times New Roman" w:hAnsi="Times New Roman" w:cs="Times New Roman"/>
          <w:sz w:val="28"/>
          <w:szCs w:val="28"/>
        </w:rPr>
        <w:t>ихс</w:t>
      </w:r>
      <w:r w:rsidR="00342FE0">
        <w:rPr>
          <w:rFonts w:ascii="Times New Roman" w:hAnsi="Times New Roman" w:cs="Times New Roman"/>
          <w:sz w:val="28"/>
          <w:szCs w:val="28"/>
        </w:rPr>
        <w:t xml:space="preserve">я </w:t>
      </w:r>
      <w:r w:rsidR="005C5A68">
        <w:rPr>
          <w:rFonts w:ascii="Times New Roman" w:hAnsi="Times New Roman" w:cs="Times New Roman"/>
          <w:sz w:val="28"/>
          <w:szCs w:val="28"/>
        </w:rPr>
        <w:t>средств</w:t>
      </w:r>
      <w:r w:rsidR="00342FE0">
        <w:rPr>
          <w:rFonts w:ascii="Times New Roman" w:hAnsi="Times New Roman" w:cs="Times New Roman"/>
          <w:sz w:val="28"/>
          <w:szCs w:val="28"/>
        </w:rPr>
        <w:t>, в соответствии с уравнением 16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, </w:t>
      </w:r>
      <w:r w:rsidR="005C5A68">
        <w:rPr>
          <w:rFonts w:ascii="Times New Roman" w:hAnsi="Times New Roman" w:cs="Times New Roman"/>
          <w:sz w:val="28"/>
          <w:szCs w:val="28"/>
        </w:rPr>
        <w:lastRenderedPageBreak/>
        <w:t xml:space="preserve">неосвоенная сумма субсидии </w:t>
      </w:r>
      <w:r w:rsidR="005C7D9B">
        <w:rPr>
          <w:rFonts w:ascii="Times New Roman" w:hAnsi="Times New Roman" w:cs="Times New Roman"/>
          <w:sz w:val="28"/>
          <w:szCs w:val="28"/>
        </w:rPr>
        <w:t>распределяе</w:t>
      </w:r>
      <w:r w:rsidR="005C7D9B" w:rsidRPr="003018D5">
        <w:rPr>
          <w:rFonts w:ascii="Times New Roman" w:hAnsi="Times New Roman" w:cs="Times New Roman"/>
          <w:sz w:val="28"/>
          <w:szCs w:val="28"/>
        </w:rPr>
        <w:t>тся</w:t>
      </w:r>
      <w:r w:rsidR="00342FE0">
        <w:rPr>
          <w:rFonts w:ascii="Times New Roman" w:hAnsi="Times New Roman" w:cs="Times New Roman"/>
          <w:sz w:val="28"/>
          <w:szCs w:val="28"/>
        </w:rPr>
        <w:t xml:space="preserve"> между моногородами</w:t>
      </w:r>
      <w:r w:rsidR="002269BD">
        <w:rPr>
          <w:rFonts w:ascii="Times New Roman" w:hAnsi="Times New Roman" w:cs="Times New Roman"/>
          <w:sz w:val="28"/>
          <w:szCs w:val="28"/>
        </w:rPr>
        <w:t xml:space="preserve"> согласно расчету</w:t>
      </w:r>
      <w:r w:rsidR="005C5A68">
        <w:rPr>
          <w:rFonts w:ascii="Times New Roman" w:hAnsi="Times New Roman" w:cs="Times New Roman"/>
          <w:sz w:val="28"/>
          <w:szCs w:val="28"/>
        </w:rPr>
        <w:t xml:space="preserve"> размера</w:t>
      </w:r>
      <w:r w:rsidR="005C7D9B">
        <w:rPr>
          <w:rFonts w:ascii="Times New Roman" w:hAnsi="Times New Roman" w:cs="Times New Roman"/>
          <w:sz w:val="28"/>
          <w:szCs w:val="28"/>
        </w:rPr>
        <w:t xml:space="preserve"> </w:t>
      </w:r>
      <w:r w:rsidR="005C5A68">
        <w:rPr>
          <w:rFonts w:ascii="Times New Roman" w:hAnsi="Times New Roman" w:cs="Times New Roman"/>
          <w:sz w:val="28"/>
          <w:szCs w:val="28"/>
        </w:rPr>
        <w:t xml:space="preserve">неосвоенной суммы субсидии </w:t>
      </w:r>
      <w:proofErr w:type="spellStart"/>
      <w:r w:rsidR="005C5A68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5C5A68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5C5A68" w:rsidRPr="003018D5">
        <w:rPr>
          <w:rFonts w:ascii="Times New Roman" w:hAnsi="Times New Roman" w:cs="Times New Roman"/>
          <w:sz w:val="28"/>
          <w:szCs w:val="28"/>
        </w:rPr>
        <w:t xml:space="preserve"> моногорода</w:t>
      </w:r>
      <w:r w:rsidR="005C7D9B" w:rsidRPr="003018D5">
        <w:rPr>
          <w:rFonts w:ascii="Times New Roman" w:hAnsi="Times New Roman" w:cs="Times New Roman"/>
          <w:sz w:val="28"/>
          <w:szCs w:val="28"/>
        </w:rPr>
        <w:t>.</w:t>
      </w:r>
    </w:p>
    <w:p w:rsidR="00A81B37" w:rsidRPr="003018D5" w:rsidRDefault="00010981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нерав</w:t>
      </w:r>
      <w:r w:rsidR="00296000">
        <w:rPr>
          <w:rFonts w:ascii="Times New Roman" w:hAnsi="Times New Roman" w:cs="Times New Roman"/>
          <w:sz w:val="28"/>
          <w:szCs w:val="28"/>
        </w:rPr>
        <w:t>е</w:t>
      </w:r>
      <w:r w:rsidR="00342FE0">
        <w:rPr>
          <w:rFonts w:ascii="Times New Roman" w:hAnsi="Times New Roman" w:cs="Times New Roman"/>
          <w:sz w:val="28"/>
          <w:szCs w:val="28"/>
        </w:rPr>
        <w:t>нства, указанного в уравнении 17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, </w:t>
      </w:r>
      <w:r w:rsidR="002945BB">
        <w:rPr>
          <w:rFonts w:ascii="Times New Roman" w:hAnsi="Times New Roman" w:cs="Times New Roman"/>
          <w:sz w:val="28"/>
          <w:szCs w:val="28"/>
        </w:rPr>
        <w:t>расчетный</w:t>
      </w:r>
      <w:r w:rsidR="005C7D9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9D78B8">
        <w:rPr>
          <w:rFonts w:ascii="Times New Roman" w:hAnsi="Times New Roman" w:cs="Times New Roman"/>
          <w:sz w:val="28"/>
          <w:szCs w:val="28"/>
        </w:rPr>
        <w:t xml:space="preserve"> </w:t>
      </w:r>
      <w:r w:rsidR="005C5A68">
        <w:rPr>
          <w:rFonts w:ascii="Times New Roman" w:hAnsi="Times New Roman" w:cs="Times New Roman"/>
          <w:sz w:val="28"/>
          <w:szCs w:val="28"/>
        </w:rPr>
        <w:t>неосвоенн</w:t>
      </w:r>
      <w:r w:rsidR="00FD5ECD">
        <w:rPr>
          <w:rFonts w:ascii="Times New Roman" w:hAnsi="Times New Roman" w:cs="Times New Roman"/>
          <w:sz w:val="28"/>
          <w:szCs w:val="28"/>
        </w:rPr>
        <w:t>ой суммы субсидии</w:t>
      </w:r>
      <w:r w:rsidR="005C5A68">
        <w:rPr>
          <w:rFonts w:ascii="Times New Roman" w:hAnsi="Times New Roman" w:cs="Times New Roman"/>
          <w:sz w:val="28"/>
          <w:szCs w:val="28"/>
        </w:rPr>
        <w:t xml:space="preserve"> </w:t>
      </w:r>
      <w:r w:rsidR="002945BB">
        <w:rPr>
          <w:rFonts w:ascii="Times New Roman" w:hAnsi="Times New Roman" w:cs="Times New Roman"/>
          <w:sz w:val="28"/>
          <w:szCs w:val="28"/>
        </w:rPr>
        <w:t>моногородов</w:t>
      </w:r>
      <w:r w:rsidR="005C5A68">
        <w:rPr>
          <w:rFonts w:ascii="Times New Roman" w:hAnsi="Times New Roman" w:cs="Times New Roman"/>
          <w:sz w:val="28"/>
          <w:szCs w:val="28"/>
        </w:rPr>
        <w:t xml:space="preserve"> </w:t>
      </w:r>
      <w:r w:rsidR="005C7D9B">
        <w:rPr>
          <w:rFonts w:ascii="Times New Roman" w:hAnsi="Times New Roman" w:cs="Times New Roman"/>
          <w:sz w:val="28"/>
          <w:szCs w:val="28"/>
        </w:rPr>
        <w:t>уменьшаетс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я пропорционально </w:t>
      </w:r>
      <w:r w:rsidR="002945BB">
        <w:rPr>
          <w:rFonts w:ascii="Times New Roman" w:hAnsi="Times New Roman" w:cs="Times New Roman"/>
          <w:sz w:val="28"/>
          <w:szCs w:val="28"/>
        </w:rPr>
        <w:t xml:space="preserve">его </w:t>
      </w:r>
      <w:r w:rsidR="005C7D9B">
        <w:rPr>
          <w:rFonts w:ascii="Times New Roman" w:hAnsi="Times New Roman" w:cs="Times New Roman"/>
          <w:sz w:val="28"/>
          <w:szCs w:val="28"/>
        </w:rPr>
        <w:t>доли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в </w:t>
      </w:r>
      <w:r w:rsidR="00382E03">
        <w:rPr>
          <w:rFonts w:ascii="Times New Roman" w:hAnsi="Times New Roman" w:cs="Times New Roman"/>
          <w:sz w:val="28"/>
          <w:szCs w:val="28"/>
        </w:rPr>
        <w:t>совокупном</w:t>
      </w:r>
      <w:r w:rsidR="002945BB">
        <w:rPr>
          <w:rFonts w:ascii="Times New Roman" w:hAnsi="Times New Roman" w:cs="Times New Roman"/>
          <w:sz w:val="28"/>
          <w:szCs w:val="28"/>
        </w:rPr>
        <w:t xml:space="preserve"> расчетном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2945BB">
        <w:rPr>
          <w:rFonts w:ascii="Times New Roman" w:hAnsi="Times New Roman" w:cs="Times New Roman"/>
          <w:sz w:val="28"/>
          <w:szCs w:val="28"/>
        </w:rPr>
        <w:t xml:space="preserve"> неосвоенной суммы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="007B1761">
        <w:rPr>
          <w:rFonts w:ascii="Times New Roman" w:hAnsi="Times New Roman" w:cs="Times New Roman"/>
          <w:sz w:val="28"/>
          <w:szCs w:val="28"/>
        </w:rPr>
        <w:t xml:space="preserve"> моногородов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до тех пор, пока не будет осуществляться выполнение услов</w:t>
      </w:r>
      <w:r w:rsidR="00296000">
        <w:rPr>
          <w:rFonts w:ascii="Times New Roman" w:hAnsi="Times New Roman" w:cs="Times New Roman"/>
          <w:sz w:val="28"/>
          <w:szCs w:val="28"/>
        </w:rPr>
        <w:t>и</w:t>
      </w:r>
      <w:r w:rsidR="00342FE0">
        <w:rPr>
          <w:rFonts w:ascii="Times New Roman" w:hAnsi="Times New Roman" w:cs="Times New Roman"/>
          <w:sz w:val="28"/>
          <w:szCs w:val="28"/>
        </w:rPr>
        <w:t>й, предусмотренных уравнением 16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="001C2F6F" w:rsidRPr="003018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B37" w:rsidRPr="003018D5" w:rsidRDefault="00010981" w:rsidP="002269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нерав</w:t>
      </w:r>
      <w:r w:rsidR="00296000">
        <w:rPr>
          <w:rFonts w:ascii="Times New Roman" w:hAnsi="Times New Roman" w:cs="Times New Roman"/>
          <w:sz w:val="28"/>
          <w:szCs w:val="28"/>
        </w:rPr>
        <w:t>е</w:t>
      </w:r>
      <w:r w:rsidR="00342FE0">
        <w:rPr>
          <w:rFonts w:ascii="Times New Roman" w:hAnsi="Times New Roman" w:cs="Times New Roman"/>
          <w:sz w:val="28"/>
          <w:szCs w:val="28"/>
        </w:rPr>
        <w:t>нства, указанного в уравнении 18</w:t>
      </w:r>
      <w:r w:rsidR="002269BD">
        <w:rPr>
          <w:rFonts w:ascii="Times New Roman" w:hAnsi="Times New Roman" w:cs="Times New Roman"/>
          <w:sz w:val="28"/>
          <w:szCs w:val="28"/>
        </w:rPr>
        <w:t>, размер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2945BB">
        <w:rPr>
          <w:rFonts w:ascii="Times New Roman" w:hAnsi="Times New Roman" w:cs="Times New Roman"/>
          <w:sz w:val="28"/>
          <w:szCs w:val="28"/>
        </w:rPr>
        <w:t>неосвоенной суммы субсидии</w:t>
      </w:r>
      <w:r w:rsidR="007B17CC" w:rsidRP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распределяется между моногородами. Расчет </w:t>
      </w:r>
      <w:proofErr w:type="gramStart"/>
      <w:r w:rsidR="009D78B8">
        <w:rPr>
          <w:rFonts w:ascii="Times New Roman" w:hAnsi="Times New Roman" w:cs="Times New Roman"/>
          <w:sz w:val="28"/>
          <w:szCs w:val="28"/>
        </w:rPr>
        <w:t>размера остатка н</w:t>
      </w:r>
      <w:r w:rsidR="002945BB">
        <w:rPr>
          <w:rFonts w:ascii="Times New Roman" w:hAnsi="Times New Roman" w:cs="Times New Roman"/>
          <w:sz w:val="28"/>
          <w:szCs w:val="28"/>
        </w:rPr>
        <w:t>ераспределенных сумм неосвоенной субсидии</w:t>
      </w:r>
      <w:r w:rsidR="00A81B37" w:rsidRPr="003018D5">
        <w:rPr>
          <w:rFonts w:ascii="Times New Roman" w:hAnsi="Times New Roman" w:cs="Times New Roman"/>
          <w:sz w:val="28"/>
          <w:szCs w:val="28"/>
        </w:rPr>
        <w:t xml:space="preserve"> моногородов</w:t>
      </w:r>
      <w:proofErr w:type="gramEnd"/>
      <w:r w:rsidR="00A81B37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42FE0">
        <w:rPr>
          <w:rFonts w:ascii="Times New Roman" w:hAnsi="Times New Roman" w:cs="Times New Roman"/>
          <w:sz w:val="28"/>
          <w:szCs w:val="28"/>
        </w:rPr>
        <w:t>представлен в формуле 19</w:t>
      </w:r>
      <w:r w:rsidR="00A81B37" w:rsidRPr="003018D5">
        <w:rPr>
          <w:rFonts w:ascii="Times New Roman" w:hAnsi="Times New Roman" w:cs="Times New Roman"/>
          <w:sz w:val="28"/>
          <w:szCs w:val="28"/>
        </w:rPr>
        <w:t>.</w:t>
      </w:r>
      <w:r w:rsidR="009D7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2945BB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5BB">
        <w:rPr>
          <w:rFonts w:ascii="Times New Roman" w:hAnsi="Times New Roman" w:cs="Times New Roman"/>
          <w:position w:val="-12"/>
          <w:sz w:val="28"/>
          <w:szCs w:val="28"/>
        </w:rPr>
        <w:object w:dxaOrig="1980" w:dyaOrig="360">
          <v:shape id="_x0000_i1066" type="#_x0000_t75" style="width:135.75pt;height:25.5pt" o:ole="">
            <v:imagedata r:id="rId91" o:title=""/>
          </v:shape>
          <o:OLEObject Type="Embed" ProgID="Equation.3" ShapeID="_x0000_i1066" DrawAspect="Content" ObjectID="_1572781236" r:id="rId92"/>
        </w:object>
      </w:r>
      <w:r w:rsidR="00342FE0">
        <w:rPr>
          <w:rFonts w:ascii="Times New Roman" w:hAnsi="Times New Roman" w:cs="Times New Roman"/>
          <w:sz w:val="28"/>
          <w:szCs w:val="28"/>
        </w:rPr>
        <w:t>(19</w:t>
      </w:r>
      <w:r w:rsidR="00A81B37" w:rsidRPr="003018D5">
        <w:rPr>
          <w:rFonts w:ascii="Times New Roman" w:hAnsi="Times New Roman" w:cs="Times New Roman"/>
          <w:sz w:val="28"/>
          <w:szCs w:val="28"/>
        </w:rPr>
        <w:t>)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</w:t>
      </w:r>
      <w:r w:rsidR="002945BB" w:rsidRPr="002945BB">
        <w:rPr>
          <w:rFonts w:ascii="Times New Roman" w:hAnsi="Times New Roman" w:cs="Times New Roman"/>
          <w:position w:val="-12"/>
          <w:sz w:val="28"/>
          <w:szCs w:val="28"/>
        </w:rPr>
        <w:object w:dxaOrig="740" w:dyaOrig="360">
          <v:shape id="_x0000_i1067" type="#_x0000_t75" style="width:51pt;height:25.5pt" o:ole="">
            <v:imagedata r:id="rId93" o:title=""/>
          </v:shape>
          <o:OLEObject Type="Embed" ProgID="Equation.3" ShapeID="_x0000_i1067" DrawAspect="Content" ObjectID="_1572781237" r:id="rId94"/>
        </w:object>
      </w:r>
      <w:r w:rsidR="002269BD">
        <w:rPr>
          <w:rFonts w:ascii="Times New Roman" w:hAnsi="Times New Roman" w:cs="Times New Roman"/>
          <w:sz w:val="28"/>
          <w:szCs w:val="28"/>
        </w:rPr>
        <w:t xml:space="preserve"> – размер</w:t>
      </w:r>
      <w:r w:rsidRPr="003018D5">
        <w:rPr>
          <w:rFonts w:ascii="Times New Roman" w:hAnsi="Times New Roman" w:cs="Times New Roman"/>
          <w:sz w:val="28"/>
          <w:szCs w:val="28"/>
        </w:rPr>
        <w:t xml:space="preserve"> остатка нерасп</w:t>
      </w:r>
      <w:r w:rsidR="009D78B8">
        <w:rPr>
          <w:rFonts w:ascii="Times New Roman" w:hAnsi="Times New Roman" w:cs="Times New Roman"/>
          <w:sz w:val="28"/>
          <w:szCs w:val="28"/>
        </w:rPr>
        <w:t xml:space="preserve">ределенных сумм </w:t>
      </w:r>
      <w:r w:rsidR="002945BB">
        <w:rPr>
          <w:rFonts w:ascii="Times New Roman" w:hAnsi="Times New Roman" w:cs="Times New Roman"/>
          <w:sz w:val="28"/>
          <w:szCs w:val="28"/>
        </w:rPr>
        <w:t>неосвоенной субсидии</w:t>
      </w:r>
      <w:r w:rsidR="002945BB" w:rsidRPr="003018D5">
        <w:rPr>
          <w:rFonts w:ascii="Times New Roman" w:hAnsi="Times New Roman" w:cs="Times New Roman"/>
          <w:sz w:val="28"/>
          <w:szCs w:val="28"/>
        </w:rPr>
        <w:t xml:space="preserve"> моногородов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При этом расчет размера </w:t>
      </w:r>
      <w:r w:rsidR="009D78B8">
        <w:rPr>
          <w:rFonts w:ascii="Times New Roman" w:hAnsi="Times New Roman" w:cs="Times New Roman"/>
          <w:sz w:val="28"/>
          <w:szCs w:val="28"/>
        </w:rPr>
        <w:t>остатка н</w:t>
      </w:r>
      <w:r w:rsidR="002945BB">
        <w:rPr>
          <w:rFonts w:ascii="Times New Roman" w:hAnsi="Times New Roman" w:cs="Times New Roman"/>
          <w:sz w:val="28"/>
          <w:szCs w:val="28"/>
        </w:rPr>
        <w:t>ераспределенных сумм неосвоенной субсидии</w:t>
      </w:r>
      <w:r w:rsidRPr="003018D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</w:t>
      </w:r>
      <w:r w:rsidR="00296000">
        <w:rPr>
          <w:rFonts w:ascii="Times New Roman" w:hAnsi="Times New Roman" w:cs="Times New Roman"/>
          <w:sz w:val="28"/>
          <w:szCs w:val="28"/>
        </w:rPr>
        <w:t>г</w:t>
      </w:r>
      <w:r w:rsidR="00342FE0">
        <w:rPr>
          <w:rFonts w:ascii="Times New Roman" w:hAnsi="Times New Roman" w:cs="Times New Roman"/>
          <w:sz w:val="28"/>
          <w:szCs w:val="28"/>
        </w:rPr>
        <w:t>орода определяется по формуле 20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2945BB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64"/>
          <w:sz w:val="28"/>
          <w:szCs w:val="28"/>
        </w:rPr>
        <w:object w:dxaOrig="3060" w:dyaOrig="1020">
          <v:shape id="_x0000_i1068" type="#_x0000_t75" style="width:198pt;height:66.75pt" o:ole="">
            <v:imagedata r:id="rId95" o:title=""/>
          </v:shape>
          <o:OLEObject Type="Embed" ProgID="Equation.3" ShapeID="_x0000_i1068" DrawAspect="Content" ObjectID="_1572781238" r:id="rId96"/>
        </w:object>
      </w:r>
      <w:r w:rsidR="00342FE0">
        <w:rPr>
          <w:rFonts w:ascii="Times New Roman" w:hAnsi="Times New Roman" w:cs="Times New Roman"/>
          <w:sz w:val="28"/>
          <w:szCs w:val="28"/>
        </w:rPr>
        <w:t xml:space="preserve"> (20</w:t>
      </w:r>
      <w:r w:rsidR="00A81B37" w:rsidRPr="003018D5">
        <w:rPr>
          <w:rFonts w:ascii="Times New Roman" w:hAnsi="Times New Roman" w:cs="Times New Roman"/>
          <w:sz w:val="28"/>
          <w:szCs w:val="28"/>
        </w:rPr>
        <w:t>)</w:t>
      </w:r>
    </w:p>
    <w:p w:rsidR="00A81B37" w:rsidRPr="003018D5" w:rsidRDefault="00A81B37" w:rsidP="00296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где  </w:t>
      </w:r>
      <w:r w:rsidR="002945BB" w:rsidRPr="003018D5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69" type="#_x0000_t75" style="width:51.75pt;height:24.75pt" o:ole="">
            <v:imagedata r:id="rId97" o:title=""/>
          </v:shape>
          <o:OLEObject Type="Embed" ProgID="Equation.3" ShapeID="_x0000_i1069" DrawAspect="Content" ObjectID="_1572781239" r:id="rId98"/>
        </w:object>
      </w:r>
      <w:r w:rsidRPr="003018D5">
        <w:rPr>
          <w:rFonts w:ascii="Times New Roman" w:hAnsi="Times New Roman" w:cs="Times New Roman"/>
          <w:sz w:val="28"/>
          <w:szCs w:val="28"/>
        </w:rPr>
        <w:t xml:space="preserve"> – остаток потребности в </w:t>
      </w:r>
      <w:r w:rsidR="002945BB">
        <w:rPr>
          <w:rFonts w:ascii="Times New Roman" w:hAnsi="Times New Roman" w:cs="Times New Roman"/>
          <w:sz w:val="28"/>
          <w:szCs w:val="28"/>
        </w:rPr>
        <w:t>неосвоенной сумме субсидии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45BB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296000" w:rsidRPr="002945BB">
        <w:rPr>
          <w:rFonts w:ascii="Times New Roman" w:hAnsi="Times New Roman" w:cs="Times New Roman"/>
          <w:i/>
          <w:sz w:val="28"/>
          <w:szCs w:val="28"/>
        </w:rPr>
        <w:t>-го</w:t>
      </w:r>
      <w:r w:rsidR="00296000">
        <w:rPr>
          <w:rFonts w:ascii="Times New Roman" w:hAnsi="Times New Roman" w:cs="Times New Roman"/>
          <w:sz w:val="28"/>
          <w:szCs w:val="28"/>
        </w:rPr>
        <w:t xml:space="preserve"> моногорода;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 xml:space="preserve">При этом остаток потребности в </w:t>
      </w:r>
      <w:r w:rsidR="002945BB">
        <w:rPr>
          <w:rFonts w:ascii="Times New Roman" w:hAnsi="Times New Roman" w:cs="Times New Roman"/>
          <w:sz w:val="28"/>
          <w:szCs w:val="28"/>
        </w:rPr>
        <w:t>неосвоенной сумме</w:t>
      </w:r>
      <w:r w:rsidR="00EE09A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2945B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3018D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945BB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2945BB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</w:t>
      </w:r>
      <w:r w:rsidR="00296000">
        <w:rPr>
          <w:rFonts w:ascii="Times New Roman" w:hAnsi="Times New Roman" w:cs="Times New Roman"/>
          <w:sz w:val="28"/>
          <w:szCs w:val="28"/>
        </w:rPr>
        <w:t>г</w:t>
      </w:r>
      <w:r w:rsidR="00342FE0">
        <w:rPr>
          <w:rFonts w:ascii="Times New Roman" w:hAnsi="Times New Roman" w:cs="Times New Roman"/>
          <w:sz w:val="28"/>
          <w:szCs w:val="28"/>
        </w:rPr>
        <w:t>орода определяется по формуле 21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</w:p>
    <w:p w:rsidR="00A81B37" w:rsidRPr="003018D5" w:rsidRDefault="00A81B37" w:rsidP="00301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B37" w:rsidRPr="003018D5" w:rsidRDefault="002945BB" w:rsidP="00296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position w:val="-14"/>
          <w:sz w:val="28"/>
          <w:szCs w:val="28"/>
        </w:rPr>
        <w:object w:dxaOrig="2100" w:dyaOrig="380">
          <v:shape id="_x0000_i1070" type="#_x0000_t75" style="width:2in;height:25.5pt" o:ole="">
            <v:imagedata r:id="rId99" o:title=""/>
          </v:shape>
          <o:OLEObject Type="Embed" ProgID="Equation.3" ShapeID="_x0000_i1070" DrawAspect="Content" ObjectID="_1572781240" r:id="rId100"/>
        </w:object>
      </w:r>
      <w:r w:rsidR="00296000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342FE0">
        <w:rPr>
          <w:rFonts w:ascii="Times New Roman" w:hAnsi="Times New Roman" w:cs="Times New Roman"/>
          <w:sz w:val="28"/>
          <w:szCs w:val="28"/>
        </w:rPr>
        <w:t>(21</w:t>
      </w:r>
      <w:r w:rsidR="00A81B37" w:rsidRPr="003018D5">
        <w:rPr>
          <w:rFonts w:ascii="Times New Roman" w:hAnsi="Times New Roman" w:cs="Times New Roman"/>
          <w:sz w:val="28"/>
          <w:szCs w:val="28"/>
        </w:rPr>
        <w:t>)</w:t>
      </w:r>
    </w:p>
    <w:p w:rsidR="00296000" w:rsidRDefault="00296000" w:rsidP="003018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024" w:rsidRPr="005C7D9B" w:rsidRDefault="00A81B37" w:rsidP="005C7D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8D5">
        <w:rPr>
          <w:rFonts w:ascii="Times New Roman" w:hAnsi="Times New Roman" w:cs="Times New Roman"/>
          <w:sz w:val="28"/>
          <w:szCs w:val="28"/>
        </w:rPr>
        <w:t>Необходимым и достаточным</w:t>
      </w:r>
      <w:r w:rsidR="00EE09A4" w:rsidRPr="003018D5">
        <w:rPr>
          <w:rFonts w:ascii="Times New Roman" w:hAnsi="Times New Roman" w:cs="Times New Roman"/>
          <w:sz w:val="28"/>
          <w:szCs w:val="28"/>
        </w:rPr>
        <w:t xml:space="preserve"> условием п</w:t>
      </w:r>
      <w:r w:rsidR="002945BB">
        <w:rPr>
          <w:rFonts w:ascii="Times New Roman" w:hAnsi="Times New Roman" w:cs="Times New Roman"/>
          <w:sz w:val="28"/>
          <w:szCs w:val="28"/>
        </w:rPr>
        <w:t>редоставления ранее неосвоенной суммы субсидии</w:t>
      </w:r>
      <w:r w:rsidR="00EE09A4"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Pr="003018D5">
        <w:rPr>
          <w:rFonts w:ascii="Times New Roman" w:hAnsi="Times New Roman" w:cs="Times New Roman"/>
          <w:sz w:val="28"/>
          <w:szCs w:val="28"/>
        </w:rPr>
        <w:t>является выполнение услови</w:t>
      </w:r>
      <w:r w:rsidR="00296000">
        <w:rPr>
          <w:rFonts w:ascii="Times New Roman" w:hAnsi="Times New Roman" w:cs="Times New Roman"/>
          <w:sz w:val="28"/>
          <w:szCs w:val="28"/>
        </w:rPr>
        <w:t>й</w:t>
      </w:r>
      <w:r w:rsidR="00342FE0">
        <w:rPr>
          <w:rFonts w:ascii="Times New Roman" w:hAnsi="Times New Roman" w:cs="Times New Roman"/>
          <w:sz w:val="28"/>
          <w:szCs w:val="28"/>
        </w:rPr>
        <w:t>, предусмотренных уравнениями 16 и (или) 17</w:t>
      </w:r>
      <w:r w:rsidRPr="003018D5">
        <w:rPr>
          <w:rFonts w:ascii="Times New Roman" w:hAnsi="Times New Roman" w:cs="Times New Roman"/>
          <w:sz w:val="28"/>
          <w:szCs w:val="28"/>
        </w:rPr>
        <w:t>.</w:t>
      </w:r>
    </w:p>
    <w:p w:rsidR="00110EC9" w:rsidRPr="003018D5" w:rsidRDefault="002945BB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</w:t>
      </w:r>
      <w:r w:rsidR="000D0294" w:rsidRPr="003018D5">
        <w:rPr>
          <w:rFonts w:ascii="Times New Roman" w:hAnsi="Times New Roman" w:cs="Times New Roman"/>
          <w:sz w:val="28"/>
          <w:szCs w:val="28"/>
        </w:rPr>
        <w:t xml:space="preserve"> перечисля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0D0294" w:rsidRPr="003018D5">
        <w:rPr>
          <w:rFonts w:ascii="Times New Roman" w:hAnsi="Times New Roman" w:cs="Times New Roman"/>
          <w:sz w:val="28"/>
          <w:szCs w:val="28"/>
        </w:rPr>
        <w:t xml:space="preserve"> Министерством в бюджеты </w:t>
      </w:r>
      <w:r w:rsidR="004552E1">
        <w:rPr>
          <w:rFonts w:ascii="Times New Roman" w:hAnsi="Times New Roman" w:cs="Times New Roman"/>
          <w:sz w:val="28"/>
          <w:szCs w:val="28"/>
        </w:rPr>
        <w:t xml:space="preserve">муниципальных образований Республики Татарстан </w:t>
      </w:r>
      <w:r w:rsidR="000D0294" w:rsidRPr="003018D5">
        <w:rPr>
          <w:rFonts w:ascii="Times New Roman" w:hAnsi="Times New Roman" w:cs="Times New Roman"/>
          <w:sz w:val="28"/>
          <w:szCs w:val="28"/>
        </w:rPr>
        <w:t>на лицевые счета, открытые в территориальных органах Федерального казначейства.</w:t>
      </w:r>
    </w:p>
    <w:p w:rsidR="000D0294" w:rsidRPr="005C7D9B" w:rsidRDefault="000D0294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000">
        <w:rPr>
          <w:rFonts w:ascii="Times New Roman" w:hAnsi="Times New Roman" w:cs="Times New Roman"/>
          <w:sz w:val="28"/>
          <w:szCs w:val="28"/>
        </w:rPr>
        <w:t>Основанием для предоставления</w:t>
      </w:r>
      <w:r w:rsidR="007B17CC">
        <w:rPr>
          <w:rFonts w:ascii="Times New Roman" w:hAnsi="Times New Roman" w:cs="Times New Roman"/>
          <w:sz w:val="28"/>
          <w:szCs w:val="28"/>
        </w:rPr>
        <w:t xml:space="preserve">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="006D42F2" w:rsidRPr="00296000">
        <w:rPr>
          <w:rFonts w:ascii="Times New Roman" w:hAnsi="Times New Roman" w:cs="Times New Roman"/>
          <w:sz w:val="28"/>
          <w:szCs w:val="28"/>
        </w:rPr>
        <w:t xml:space="preserve"> </w:t>
      </w:r>
      <w:r w:rsidRPr="00296000">
        <w:rPr>
          <w:rFonts w:ascii="Times New Roman" w:hAnsi="Times New Roman" w:cs="Times New Roman"/>
          <w:sz w:val="28"/>
          <w:szCs w:val="28"/>
        </w:rPr>
        <w:t xml:space="preserve">является соглашение, </w:t>
      </w:r>
      <w:r w:rsidRPr="005C7D9B">
        <w:rPr>
          <w:rFonts w:ascii="Times New Roman" w:hAnsi="Times New Roman" w:cs="Times New Roman"/>
          <w:sz w:val="28"/>
          <w:szCs w:val="28"/>
        </w:rPr>
        <w:t xml:space="preserve">в котором предусматривается: </w:t>
      </w:r>
    </w:p>
    <w:p w:rsidR="000D0294" w:rsidRPr="005C7D9B" w:rsidRDefault="000D0294" w:rsidP="002A15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D9B">
        <w:rPr>
          <w:rFonts w:ascii="Times New Roman" w:hAnsi="Times New Roman" w:cs="Times New Roman"/>
          <w:sz w:val="28"/>
          <w:szCs w:val="28"/>
        </w:rPr>
        <w:t xml:space="preserve">целевое назначение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D0294" w:rsidRPr="005C7D9B" w:rsidRDefault="000D0294" w:rsidP="002A15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D9B">
        <w:rPr>
          <w:rFonts w:ascii="Times New Roman" w:hAnsi="Times New Roman" w:cs="Times New Roman"/>
          <w:sz w:val="28"/>
          <w:szCs w:val="28"/>
        </w:rPr>
        <w:t>размер</w:t>
      </w:r>
      <w:r w:rsidR="00342FE0">
        <w:rPr>
          <w:rFonts w:ascii="Times New Roman" w:hAnsi="Times New Roman" w:cs="Times New Roman"/>
          <w:sz w:val="28"/>
          <w:szCs w:val="28"/>
        </w:rPr>
        <w:t>, форма</w:t>
      </w:r>
      <w:r w:rsidR="00FD5ECD">
        <w:rPr>
          <w:rFonts w:ascii="Times New Roman" w:hAnsi="Times New Roman" w:cs="Times New Roman"/>
          <w:sz w:val="28"/>
          <w:szCs w:val="28"/>
        </w:rPr>
        <w:t xml:space="preserve"> предоставляемой</w:t>
      </w:r>
      <w:r w:rsidRPr="005C7D9B">
        <w:rPr>
          <w:rFonts w:ascii="Times New Roman" w:hAnsi="Times New Roman" w:cs="Times New Roman"/>
          <w:sz w:val="28"/>
          <w:szCs w:val="28"/>
        </w:rPr>
        <w:t xml:space="preserve"> </w:t>
      </w:r>
      <w:r w:rsidR="00FD5ECD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 xml:space="preserve"> и сроки перечисления;</w:t>
      </w:r>
      <w:r w:rsidR="00643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294" w:rsidRPr="005C7D9B" w:rsidRDefault="000D0294" w:rsidP="002A157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D9B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контроля Министерством и органами государственного (муниципального) контроля проверок соблюдения моногородами условий, целей и порядка предоставления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D0294" w:rsidRPr="006B06A6" w:rsidRDefault="000D0294" w:rsidP="00856F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D9B">
        <w:rPr>
          <w:rFonts w:ascii="Times New Roman" w:hAnsi="Times New Roman" w:cs="Times New Roman"/>
          <w:sz w:val="28"/>
          <w:szCs w:val="28"/>
        </w:rPr>
        <w:t>порядок, фо</w:t>
      </w:r>
      <w:r w:rsidR="00342FE0">
        <w:rPr>
          <w:rFonts w:ascii="Times New Roman" w:hAnsi="Times New Roman" w:cs="Times New Roman"/>
          <w:sz w:val="28"/>
          <w:szCs w:val="28"/>
        </w:rPr>
        <w:t>рма</w:t>
      </w:r>
      <w:r w:rsidRPr="005C7D9B">
        <w:rPr>
          <w:rFonts w:ascii="Times New Roman" w:hAnsi="Times New Roman" w:cs="Times New Roman"/>
          <w:sz w:val="28"/>
          <w:szCs w:val="28"/>
        </w:rPr>
        <w:t xml:space="preserve"> и сроки представления моногородом отчетности об осуществлении расходов, источником обеспечения которых явля</w:t>
      </w:r>
      <w:r w:rsidR="002945BB">
        <w:rPr>
          <w:rFonts w:ascii="Times New Roman" w:hAnsi="Times New Roman" w:cs="Times New Roman"/>
          <w:sz w:val="28"/>
          <w:szCs w:val="28"/>
        </w:rPr>
        <w:t>е</w:t>
      </w:r>
      <w:r w:rsidR="006D42F2">
        <w:rPr>
          <w:rFonts w:ascii="Times New Roman" w:hAnsi="Times New Roman" w:cs="Times New Roman"/>
          <w:sz w:val="28"/>
          <w:szCs w:val="28"/>
        </w:rPr>
        <w:t>тся</w:t>
      </w:r>
      <w:r w:rsidRPr="005C7D9B">
        <w:rPr>
          <w:rFonts w:ascii="Times New Roman" w:hAnsi="Times New Roman" w:cs="Times New Roman"/>
          <w:sz w:val="28"/>
          <w:szCs w:val="28"/>
        </w:rPr>
        <w:t xml:space="preserve"> </w:t>
      </w:r>
      <w:r w:rsidR="002945BB">
        <w:rPr>
          <w:rFonts w:ascii="Times New Roman" w:hAnsi="Times New Roman" w:cs="Times New Roman"/>
          <w:sz w:val="28"/>
          <w:szCs w:val="28"/>
        </w:rPr>
        <w:t>субсидия</w:t>
      </w:r>
      <w:r w:rsidRPr="006B06A6">
        <w:rPr>
          <w:rFonts w:ascii="Times New Roman" w:hAnsi="Times New Roman" w:cs="Times New Roman"/>
          <w:sz w:val="28"/>
          <w:szCs w:val="28"/>
        </w:rPr>
        <w:t>;</w:t>
      </w:r>
    </w:p>
    <w:p w:rsidR="00856FB8" w:rsidRPr="006B06A6" w:rsidRDefault="00856FB8" w:rsidP="00856F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 xml:space="preserve">целевые показатели эффективности использования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Pr="006B06A6">
        <w:rPr>
          <w:rFonts w:ascii="Times New Roman" w:hAnsi="Times New Roman" w:cs="Times New Roman"/>
          <w:sz w:val="28"/>
          <w:szCs w:val="28"/>
        </w:rPr>
        <w:t>;</w:t>
      </w:r>
    </w:p>
    <w:p w:rsidR="000D0294" w:rsidRPr="006B06A6" w:rsidRDefault="002A1579" w:rsidP="00856F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>ответственность сторон.</w:t>
      </w:r>
    </w:p>
    <w:p w:rsidR="00133DB0" w:rsidRPr="006B06A6" w:rsidRDefault="00133DB0" w:rsidP="00856FB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Соглашение должно быть заключено не позднее пятнадцати рабочих дней после</w:t>
      </w:r>
      <w:r w:rsidR="005C7D9B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вступления в силу распоряжения</w:t>
      </w:r>
      <w:r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Кабинета Министров Республики Татарстан</w:t>
      </w:r>
      <w:r w:rsidR="00856FB8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утверждении размера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="006D42F2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56FB8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</w:t>
      </w:r>
      <w:proofErr w:type="spellStart"/>
      <w:r w:rsidR="00856FB8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монопрофильных</w:t>
      </w:r>
      <w:proofErr w:type="spellEnd"/>
      <w:r w:rsidR="00856FB8"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муниципальных образований Республики Татарстан </w:t>
      </w:r>
      <w:r w:rsidR="00856FB8" w:rsidRPr="006B06A6">
        <w:rPr>
          <w:rFonts w:ascii="Times New Roman" w:hAnsi="Times New Roman" w:cs="Times New Roman"/>
          <w:sz w:val="28"/>
          <w:szCs w:val="28"/>
        </w:rPr>
        <w:t xml:space="preserve">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856FB8" w:rsidRPr="006B06A6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856FB8" w:rsidRPr="006B06A6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2017 году</w:t>
      </w:r>
      <w:r w:rsidRPr="006B0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133DB0" w:rsidRPr="006B06A6" w:rsidRDefault="00B66468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>Моногорода обязаны</w:t>
      </w:r>
      <w:r w:rsidR="00133DB0" w:rsidRPr="006B06A6">
        <w:rPr>
          <w:rFonts w:ascii="Times New Roman" w:hAnsi="Times New Roman" w:cs="Times New Roman"/>
          <w:sz w:val="28"/>
          <w:szCs w:val="28"/>
        </w:rPr>
        <w:t xml:space="preserve"> представлять в Министерство отчет об использовании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="006D42F2" w:rsidRPr="006B06A6">
        <w:rPr>
          <w:rFonts w:ascii="Times New Roman" w:hAnsi="Times New Roman" w:cs="Times New Roman"/>
          <w:sz w:val="28"/>
          <w:szCs w:val="28"/>
        </w:rPr>
        <w:t xml:space="preserve"> </w:t>
      </w:r>
      <w:r w:rsidR="00856FB8" w:rsidRPr="006B06A6">
        <w:rPr>
          <w:rFonts w:ascii="Times New Roman" w:hAnsi="Times New Roman" w:cs="Times New Roman"/>
          <w:sz w:val="28"/>
          <w:szCs w:val="28"/>
        </w:rPr>
        <w:t>в соответст</w:t>
      </w:r>
      <w:r w:rsidR="00342FE0" w:rsidRPr="006B06A6">
        <w:rPr>
          <w:rFonts w:ascii="Times New Roman" w:hAnsi="Times New Roman" w:cs="Times New Roman"/>
          <w:sz w:val="28"/>
          <w:szCs w:val="28"/>
        </w:rPr>
        <w:t xml:space="preserve">вии со сроками, порядком и формой, </w:t>
      </w:r>
      <w:proofErr w:type="gramStart"/>
      <w:r w:rsidR="00342FE0" w:rsidRPr="006B06A6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="00133DB0" w:rsidRPr="006B06A6">
        <w:rPr>
          <w:rFonts w:ascii="Times New Roman" w:hAnsi="Times New Roman" w:cs="Times New Roman"/>
          <w:sz w:val="28"/>
          <w:szCs w:val="28"/>
        </w:rPr>
        <w:t xml:space="preserve"> соглашением.</w:t>
      </w:r>
    </w:p>
    <w:p w:rsidR="00133DB0" w:rsidRPr="006B06A6" w:rsidRDefault="007534F3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>Моногорода несу</w:t>
      </w:r>
      <w:r w:rsidR="00133DB0" w:rsidRPr="006B06A6">
        <w:rPr>
          <w:rFonts w:ascii="Times New Roman" w:hAnsi="Times New Roman" w:cs="Times New Roman"/>
          <w:sz w:val="28"/>
          <w:szCs w:val="28"/>
        </w:rPr>
        <w:t xml:space="preserve">т ответственность в соответствии с законодательством за недостоверность представляемых отчетных сведений и нецелевое использование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="00133DB0" w:rsidRPr="006B06A6">
        <w:rPr>
          <w:rFonts w:ascii="Times New Roman" w:hAnsi="Times New Roman" w:cs="Times New Roman"/>
          <w:sz w:val="28"/>
          <w:szCs w:val="28"/>
        </w:rPr>
        <w:t>.</w:t>
      </w:r>
    </w:p>
    <w:p w:rsidR="00133DB0" w:rsidRPr="006B06A6" w:rsidRDefault="00133DB0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6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06A6">
        <w:rPr>
          <w:rFonts w:ascii="Times New Roman" w:hAnsi="Times New Roman" w:cs="Times New Roman"/>
          <w:sz w:val="28"/>
          <w:szCs w:val="28"/>
        </w:rPr>
        <w:t xml:space="preserve"> целевым использованием предостав</w:t>
      </w:r>
      <w:r w:rsidR="002945BB">
        <w:rPr>
          <w:rFonts w:ascii="Times New Roman" w:hAnsi="Times New Roman" w:cs="Times New Roman"/>
          <w:sz w:val="28"/>
          <w:szCs w:val="28"/>
        </w:rPr>
        <w:t>ленной</w:t>
      </w:r>
      <w:r w:rsidRPr="006B06A6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</w:t>
      </w:r>
      <w:r w:rsidR="002945BB">
        <w:rPr>
          <w:rFonts w:ascii="Times New Roman" w:hAnsi="Times New Roman" w:cs="Times New Roman"/>
          <w:sz w:val="28"/>
          <w:szCs w:val="28"/>
        </w:rPr>
        <w:t>субсидии</w:t>
      </w:r>
      <w:r w:rsidRPr="006B06A6">
        <w:rPr>
          <w:rFonts w:ascii="Times New Roman" w:hAnsi="Times New Roman" w:cs="Times New Roman"/>
          <w:sz w:val="28"/>
          <w:szCs w:val="28"/>
        </w:rPr>
        <w:t xml:space="preserve"> осуществляют в соответствии с законодательством Министерство и органы государственного (муниципального) финансового контроля.</w:t>
      </w:r>
      <w:r w:rsidR="00EE09A4" w:rsidRPr="006B06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DB0" w:rsidRPr="006B06A6" w:rsidRDefault="00133DB0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>Нецелевое использование</w:t>
      </w:r>
      <w:r w:rsidR="0064355C" w:rsidRPr="006B06A6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="006D42F2" w:rsidRPr="006B06A6">
        <w:rPr>
          <w:rFonts w:ascii="Times New Roman" w:hAnsi="Times New Roman" w:cs="Times New Roman"/>
          <w:sz w:val="28"/>
          <w:szCs w:val="28"/>
        </w:rPr>
        <w:t xml:space="preserve"> </w:t>
      </w:r>
      <w:r w:rsidRPr="006B06A6">
        <w:rPr>
          <w:rFonts w:ascii="Times New Roman" w:hAnsi="Times New Roman" w:cs="Times New Roman"/>
          <w:sz w:val="28"/>
          <w:szCs w:val="28"/>
        </w:rPr>
        <w:t>влечет бесспорное взыскание суммы средств</w:t>
      </w:r>
      <w:r w:rsidR="0064355C" w:rsidRPr="006B06A6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="00342FE0" w:rsidRPr="006B06A6">
        <w:rPr>
          <w:rFonts w:ascii="Times New Roman" w:hAnsi="Times New Roman" w:cs="Times New Roman"/>
          <w:sz w:val="28"/>
          <w:szCs w:val="28"/>
        </w:rPr>
        <w:t>, п</w:t>
      </w:r>
      <w:r w:rsidR="007B1761">
        <w:rPr>
          <w:rFonts w:ascii="Times New Roman" w:hAnsi="Times New Roman" w:cs="Times New Roman"/>
          <w:sz w:val="28"/>
          <w:szCs w:val="28"/>
        </w:rPr>
        <w:t>олученной</w:t>
      </w:r>
      <w:r w:rsidRPr="006B06A6">
        <w:rPr>
          <w:rFonts w:ascii="Times New Roman" w:hAnsi="Times New Roman" w:cs="Times New Roman"/>
          <w:sz w:val="28"/>
          <w:szCs w:val="28"/>
        </w:rPr>
        <w:t xml:space="preserve"> из бюджета Республики Татарстан в размере средств, использованных не по целевому назначению, в порядке, определенном законодательством.</w:t>
      </w:r>
      <w:r w:rsidR="00EE09A4" w:rsidRPr="006B06A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3DB0" w:rsidRPr="005C7D9B" w:rsidRDefault="00EE09A4" w:rsidP="002A157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A6">
        <w:rPr>
          <w:rFonts w:ascii="Times New Roman" w:hAnsi="Times New Roman" w:cs="Times New Roman"/>
          <w:sz w:val="28"/>
          <w:szCs w:val="28"/>
        </w:rPr>
        <w:t>Не использованный</w:t>
      </w:r>
      <w:r w:rsidR="00133DB0" w:rsidRPr="006B06A6">
        <w:rPr>
          <w:rFonts w:ascii="Times New Roman" w:hAnsi="Times New Roman" w:cs="Times New Roman"/>
          <w:sz w:val="28"/>
          <w:szCs w:val="28"/>
        </w:rPr>
        <w:t xml:space="preserve"> по </w:t>
      </w:r>
      <w:r w:rsidR="00133DB0" w:rsidRPr="005C7D9B">
        <w:rPr>
          <w:rFonts w:ascii="Times New Roman" w:hAnsi="Times New Roman" w:cs="Times New Roman"/>
          <w:sz w:val="28"/>
          <w:szCs w:val="28"/>
        </w:rPr>
        <w:t>состоянию на 1 января текущего финансового года</w:t>
      </w:r>
      <w:r w:rsidRPr="005C7D9B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64355C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="006D42F2" w:rsidRPr="005C7D9B">
        <w:rPr>
          <w:rFonts w:ascii="Times New Roman" w:hAnsi="Times New Roman" w:cs="Times New Roman"/>
          <w:sz w:val="28"/>
          <w:szCs w:val="28"/>
        </w:rPr>
        <w:t xml:space="preserve"> </w:t>
      </w:r>
      <w:r w:rsidRPr="005C7D9B">
        <w:rPr>
          <w:rFonts w:ascii="Times New Roman" w:hAnsi="Times New Roman" w:cs="Times New Roman"/>
          <w:sz w:val="28"/>
          <w:szCs w:val="28"/>
        </w:rPr>
        <w:t>подлежит</w:t>
      </w:r>
      <w:r w:rsidR="00133DB0" w:rsidRPr="005C7D9B">
        <w:rPr>
          <w:rFonts w:ascii="Times New Roman" w:hAnsi="Times New Roman" w:cs="Times New Roman"/>
          <w:sz w:val="28"/>
          <w:szCs w:val="28"/>
        </w:rPr>
        <w:t xml:space="preserve"> возврату в доход бюджета Республики Татарстан в течение первых 15 рабочих дней текущего финансового года.</w:t>
      </w:r>
    </w:p>
    <w:p w:rsidR="00133DB0" w:rsidRPr="005C7D9B" w:rsidRDefault="00133DB0" w:rsidP="002A1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D9B">
        <w:rPr>
          <w:rFonts w:ascii="Times New Roman" w:hAnsi="Times New Roman" w:cs="Times New Roman"/>
          <w:sz w:val="28"/>
          <w:szCs w:val="28"/>
        </w:rPr>
        <w:t xml:space="preserve">В соответствии с решением Министерства о наличии потребности в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>, не использов</w:t>
      </w:r>
      <w:r w:rsidR="00C40D8C">
        <w:rPr>
          <w:rFonts w:ascii="Times New Roman" w:hAnsi="Times New Roman" w:cs="Times New Roman"/>
          <w:sz w:val="28"/>
          <w:szCs w:val="28"/>
        </w:rPr>
        <w:t>анной</w:t>
      </w:r>
      <w:r w:rsidR="00126DAF">
        <w:rPr>
          <w:rFonts w:ascii="Times New Roman" w:hAnsi="Times New Roman" w:cs="Times New Roman"/>
          <w:sz w:val="28"/>
          <w:szCs w:val="28"/>
        </w:rPr>
        <w:t xml:space="preserve"> </w:t>
      </w:r>
      <w:r w:rsidRPr="005C7D9B"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856FB8">
        <w:rPr>
          <w:rFonts w:ascii="Times New Roman" w:hAnsi="Times New Roman" w:cs="Times New Roman"/>
          <w:sz w:val="28"/>
          <w:szCs w:val="28"/>
        </w:rPr>
        <w:t xml:space="preserve"> </w:t>
      </w:r>
      <w:r w:rsidRPr="005C7D9B">
        <w:rPr>
          <w:rFonts w:ascii="Times New Roman" w:hAnsi="Times New Roman" w:cs="Times New Roman"/>
          <w:sz w:val="28"/>
          <w:szCs w:val="28"/>
        </w:rPr>
        <w:t>средства в объеме,</w:t>
      </w:r>
      <w:r w:rsidR="006D42F2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не превышающем остатка указанной</w:t>
      </w:r>
      <w:r w:rsidR="00743117" w:rsidRPr="005C7D9B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>, могут быть возвращены в текущем финансовом году в доход бюджета муниципального образования Ре</w:t>
      </w:r>
      <w:r w:rsidR="00743117" w:rsidRPr="005C7D9B">
        <w:rPr>
          <w:rFonts w:ascii="Times New Roman" w:hAnsi="Times New Roman" w:cs="Times New Roman"/>
          <w:sz w:val="28"/>
          <w:szCs w:val="28"/>
        </w:rPr>
        <w:t>спублики Татарстан, которому он</w:t>
      </w:r>
      <w:r w:rsidR="00342FE0">
        <w:rPr>
          <w:rFonts w:ascii="Times New Roman" w:hAnsi="Times New Roman" w:cs="Times New Roman"/>
          <w:sz w:val="28"/>
          <w:szCs w:val="28"/>
        </w:rPr>
        <w:t>и</w:t>
      </w:r>
      <w:r w:rsidR="00743117" w:rsidRPr="005C7D9B">
        <w:rPr>
          <w:rFonts w:ascii="Times New Roman" w:hAnsi="Times New Roman" w:cs="Times New Roman"/>
          <w:sz w:val="28"/>
          <w:szCs w:val="28"/>
        </w:rPr>
        <w:t xml:space="preserve"> был</w:t>
      </w:r>
      <w:r w:rsidR="00E2449F">
        <w:rPr>
          <w:rFonts w:ascii="Times New Roman" w:hAnsi="Times New Roman" w:cs="Times New Roman"/>
          <w:sz w:val="28"/>
          <w:szCs w:val="28"/>
        </w:rPr>
        <w:t>и</w:t>
      </w:r>
      <w:r w:rsidR="00743117" w:rsidRPr="005C7D9B">
        <w:rPr>
          <w:rFonts w:ascii="Times New Roman" w:hAnsi="Times New Roman" w:cs="Times New Roman"/>
          <w:sz w:val="28"/>
          <w:szCs w:val="28"/>
        </w:rPr>
        <w:t xml:space="preserve"> ранее предоставлен</w:t>
      </w:r>
      <w:r w:rsidR="00342FE0">
        <w:rPr>
          <w:rFonts w:ascii="Times New Roman" w:hAnsi="Times New Roman" w:cs="Times New Roman"/>
          <w:sz w:val="28"/>
          <w:szCs w:val="28"/>
        </w:rPr>
        <w:t>ы</w:t>
      </w:r>
      <w:r w:rsidRPr="005C7D9B">
        <w:rPr>
          <w:rFonts w:ascii="Times New Roman" w:hAnsi="Times New Roman" w:cs="Times New Roman"/>
          <w:sz w:val="28"/>
          <w:szCs w:val="28"/>
        </w:rPr>
        <w:t>, для финансового обеспечения расходов бюджета муниципального образования Республики Татарстан, соответствующи</w:t>
      </w:r>
      <w:r w:rsidR="00743117" w:rsidRPr="005C7D9B">
        <w:rPr>
          <w:rFonts w:ascii="Times New Roman" w:hAnsi="Times New Roman" w:cs="Times New Roman"/>
          <w:sz w:val="28"/>
          <w:szCs w:val="28"/>
        </w:rPr>
        <w:t>х</w:t>
      </w:r>
      <w:r w:rsidR="00C40D8C">
        <w:rPr>
          <w:rFonts w:ascii="Times New Roman" w:hAnsi="Times New Roman" w:cs="Times New Roman"/>
          <w:sz w:val="28"/>
          <w:szCs w:val="28"/>
        </w:rPr>
        <w:t xml:space="preserve"> целям предоставления указанной</w:t>
      </w:r>
      <w:r w:rsidR="0064355C">
        <w:rPr>
          <w:rFonts w:ascii="Times New Roman" w:hAnsi="Times New Roman" w:cs="Times New Roman"/>
          <w:sz w:val="28"/>
          <w:szCs w:val="28"/>
        </w:rPr>
        <w:t xml:space="preserve">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>.</w:t>
      </w:r>
      <w:r w:rsidR="00743117" w:rsidRPr="005C7D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33DB0" w:rsidRPr="005C7D9B" w:rsidRDefault="006D42F2" w:rsidP="002A1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7B17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33DB0" w:rsidRPr="005C7D9B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</w:t>
      </w:r>
      <w:r w:rsidR="00C40D8C">
        <w:rPr>
          <w:rFonts w:ascii="Times New Roman" w:hAnsi="Times New Roman" w:cs="Times New Roman"/>
          <w:sz w:val="28"/>
          <w:szCs w:val="28"/>
        </w:rPr>
        <w:t>субсидии</w:t>
      </w:r>
      <w:r w:rsidRPr="005C7D9B">
        <w:rPr>
          <w:rFonts w:ascii="Times New Roman" w:hAnsi="Times New Roman" w:cs="Times New Roman"/>
          <w:sz w:val="28"/>
          <w:szCs w:val="28"/>
        </w:rPr>
        <w:t xml:space="preserve"> </w:t>
      </w:r>
      <w:r w:rsidR="00133DB0" w:rsidRPr="005C7D9B">
        <w:rPr>
          <w:rFonts w:ascii="Times New Roman" w:hAnsi="Times New Roman" w:cs="Times New Roman"/>
          <w:sz w:val="28"/>
          <w:szCs w:val="28"/>
        </w:rPr>
        <w:t>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p w:rsidR="006D42F2" w:rsidRDefault="006D42F2" w:rsidP="003B7E9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 w:type="page"/>
      </w:r>
    </w:p>
    <w:p w:rsidR="00B1149F" w:rsidRPr="00B1149F" w:rsidRDefault="00110EC9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Приложе</w:t>
      </w:r>
      <w:r w:rsidR="003018D5"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ние</w:t>
      </w:r>
      <w:r w:rsidR="002A1579"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</w:t>
      </w:r>
    </w:p>
    <w:p w:rsidR="00B1149F" w:rsidRPr="00B1149F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Постановления</w:t>
      </w:r>
      <w:r w:rsidR="00010981"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F722D0" w:rsidRPr="00F722D0" w:rsidRDefault="00F722D0" w:rsidP="00F722D0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Кабинета Министров</w:t>
      </w:r>
    </w:p>
    <w:p w:rsidR="00F722D0" w:rsidRPr="00F722D0" w:rsidRDefault="00F722D0" w:rsidP="00F722D0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Республики Татарстан </w:t>
      </w:r>
    </w:p>
    <w:p w:rsidR="00010981" w:rsidRPr="00740E26" w:rsidRDefault="00F722D0" w:rsidP="00740E26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 ________ 2017 № ____</w:t>
      </w:r>
    </w:p>
    <w:p w:rsidR="00110EC9" w:rsidRPr="005C7D9B" w:rsidRDefault="00110EC9" w:rsidP="003018D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(Форма)</w:t>
      </w:r>
      <w:r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743117" w:rsidRPr="005C7D9B" w:rsidRDefault="00110EC9" w:rsidP="002A1579">
      <w:pPr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C7D9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743117" w:rsidRPr="005C7D9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Министерство экономики Республики Татарстан для определения расчетного размера </w:t>
      </w:r>
      <w:r w:rsidR="00C40D8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субсидии</w:t>
      </w:r>
      <w:r w:rsidR="00743117" w:rsidRPr="005C7D9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</w:t>
      </w:r>
      <w:r w:rsidR="00743117" w:rsidRPr="005C7D9B">
        <w:rPr>
          <w:rFonts w:ascii="Times New Roman" w:hAnsi="Times New Roman" w:cs="Times New Roman"/>
          <w:sz w:val="24"/>
          <w:szCs w:val="24"/>
        </w:rPr>
        <w:t xml:space="preserve">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743117" w:rsidRPr="005C7D9B">
        <w:rPr>
          <w:rFonts w:ascii="Times New Roman" w:hAnsi="Times New Roman" w:cs="Times New Roman"/>
          <w:sz w:val="24"/>
          <w:szCs w:val="24"/>
        </w:rPr>
        <w:t>монопрофильных</w:t>
      </w:r>
      <w:proofErr w:type="spellEnd"/>
      <w:r w:rsidR="00743117" w:rsidRPr="005C7D9B"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</w:p>
    <w:p w:rsidR="00110EC9" w:rsidRPr="005C7D9B" w:rsidRDefault="00110EC9" w:rsidP="005C7D9B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018D5"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Заявление </w:t>
      </w:r>
      <w:proofErr w:type="spellStart"/>
      <w:r w:rsidR="003018D5"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монопрофильного</w:t>
      </w:r>
      <w:proofErr w:type="spellEnd"/>
      <w:r w:rsidR="003018D5"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  <w:r w:rsidR="0000374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(моногорода</w:t>
      </w:r>
      <w:r w:rsidR="003018D5"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–________________</w:t>
      </w:r>
    </w:p>
    <w:p w:rsidR="00110EC9" w:rsidRPr="005C7D9B" w:rsidRDefault="00110EC9" w:rsidP="003018D5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7D9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tbl>
      <w:tblPr>
        <w:tblW w:w="0" w:type="auto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414"/>
        <w:gridCol w:w="267"/>
        <w:gridCol w:w="103"/>
        <w:gridCol w:w="181"/>
        <w:gridCol w:w="242"/>
        <w:gridCol w:w="1794"/>
        <w:gridCol w:w="164"/>
        <w:gridCol w:w="725"/>
        <w:gridCol w:w="370"/>
        <w:gridCol w:w="624"/>
        <w:gridCol w:w="931"/>
        <w:gridCol w:w="526"/>
        <w:gridCol w:w="2117"/>
        <w:gridCol w:w="284"/>
        <w:gridCol w:w="320"/>
        <w:gridCol w:w="859"/>
        <w:gridCol w:w="284"/>
      </w:tblGrid>
      <w:tr w:rsidR="005C7D9B" w:rsidRPr="005C7D9B" w:rsidTr="002A1579">
        <w:trPr>
          <w:gridBefore w:val="1"/>
          <w:wBefore w:w="284" w:type="dxa"/>
          <w:trHeight w:val="15"/>
        </w:trPr>
        <w:tc>
          <w:tcPr>
            <w:tcW w:w="965" w:type="dxa"/>
            <w:gridSpan w:val="4"/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0"/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gridSpan w:val="3"/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After w:val="1"/>
          <w:wAfter w:w="284" w:type="dxa"/>
        </w:trPr>
        <w:tc>
          <w:tcPr>
            <w:tcW w:w="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2A1579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2A1579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D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="005C7D9B" w:rsidRPr="005C7D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монопрофильного</w:t>
            </w:r>
            <w:proofErr w:type="spellEnd"/>
            <w:r w:rsidR="005C7D9B" w:rsidRPr="005C7D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муниципального обра</w:t>
            </w:r>
            <w:r w:rsid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зования (моногорода</w:t>
            </w:r>
            <w:r w:rsidR="005C7D9B" w:rsidRPr="005C7D9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After w:val="1"/>
          <w:wAfter w:w="284" w:type="dxa"/>
        </w:trPr>
        <w:tc>
          <w:tcPr>
            <w:tcW w:w="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2A1579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2A1579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Юридический адрес и банковские реквизиты </w:t>
            </w:r>
            <w:proofErr w:type="spellStart"/>
            <w:r w:rsidR="005C7D9B" w:rsidRP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монопрофильного</w:t>
            </w:r>
            <w:proofErr w:type="spellEnd"/>
            <w:r w:rsidR="005C7D9B" w:rsidRP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муниципального образования (моногорода</w:t>
            </w:r>
            <w:proofErr w:type="gramStart"/>
            <w:r w:rsidR="005C7D9B" w:rsidRP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After w:val="1"/>
          <w:wAfter w:w="284" w:type="dxa"/>
        </w:trPr>
        <w:tc>
          <w:tcPr>
            <w:tcW w:w="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3117" w:rsidRPr="00C40D8C" w:rsidRDefault="00743117" w:rsidP="002A1579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3117" w:rsidRPr="00C40D8C" w:rsidRDefault="00743117" w:rsidP="002A1579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 (мероприятий) государственной поддержки малого</w:t>
            </w:r>
            <w:r w:rsidR="00E2449F"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среднего</w:t>
            </w: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предпринимательства</w:t>
            </w:r>
          </w:p>
        </w:tc>
        <w:tc>
          <w:tcPr>
            <w:tcW w:w="1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43117" w:rsidRPr="005C7D9B" w:rsidRDefault="00743117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After w:val="1"/>
          <w:wAfter w:w="284" w:type="dxa"/>
        </w:trPr>
        <w:tc>
          <w:tcPr>
            <w:tcW w:w="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2A1579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B66468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сотрудник </w:t>
            </w:r>
            <w:proofErr w:type="spellStart"/>
            <w:r w:rsidR="005C7D9B" w:rsidRP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монопрофильного</w:t>
            </w:r>
            <w:proofErr w:type="spellEnd"/>
            <w:r w:rsidR="005C7D9B" w:rsidRPr="00C40D8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муниципального образования (моногорода) </w:t>
            </w: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контактные данные</w:t>
            </w:r>
          </w:p>
        </w:tc>
        <w:tc>
          <w:tcPr>
            <w:tcW w:w="1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After w:val="1"/>
          <w:wAfter w:w="284" w:type="dxa"/>
        </w:trPr>
        <w:tc>
          <w:tcPr>
            <w:tcW w:w="9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18D5" w:rsidRPr="00C40D8C" w:rsidRDefault="003018D5" w:rsidP="002A1579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18D5" w:rsidRPr="00C40D8C" w:rsidRDefault="003018D5" w:rsidP="002A1579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Запрашиваемая сумма</w:t>
            </w:r>
            <w:r w:rsidR="0064355C"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0D8C" w:rsidRPr="00C40D8C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руб., в том числе:</w:t>
            </w:r>
          </w:p>
          <w:p w:rsidR="003018D5" w:rsidRPr="00C40D8C" w:rsidRDefault="003018D5" w:rsidP="002A1579">
            <w:pPr>
              <w:spacing w:after="0" w:line="240" w:lineRule="auto"/>
              <w:ind w:firstLine="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каждому мероприятию муниципальной программы, руб.</w:t>
            </w:r>
          </w:p>
        </w:tc>
        <w:tc>
          <w:tcPr>
            <w:tcW w:w="14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18D5" w:rsidRPr="005C7D9B" w:rsidRDefault="003018D5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  <w:trHeight w:val="15"/>
        </w:trPr>
        <w:tc>
          <w:tcPr>
            <w:tcW w:w="414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gridSpan w:val="2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dxa"/>
            <w:gridSpan w:val="2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4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5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" w:type="dxa"/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1" w:type="dxa"/>
            <w:gridSpan w:val="3"/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2"/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4884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2714E" w:rsidRPr="00C40D8C" w:rsidRDefault="0042714E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прилагаемых документов:</w:t>
            </w:r>
          </w:p>
        </w:tc>
        <w:tc>
          <w:tcPr>
            <w:tcW w:w="532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10205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1020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1020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C40D8C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условиями </w:t>
            </w:r>
            <w:r w:rsidR="00743117"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расчета</w:t>
            </w:r>
            <w:r w:rsidR="0064355C"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0D8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="002269BD"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</w:t>
            </w:r>
            <w:proofErr w:type="gramEnd"/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согласен.</w:t>
            </w: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Достовер</w:t>
            </w:r>
            <w:r w:rsidR="00E2449F"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представленной в составе</w:t>
            </w: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информации гарантирую.</w:t>
            </w: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30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0D8C" w:rsidRPr="00C40D8C" w:rsidRDefault="00C40D8C" w:rsidP="00C40D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8C">
              <w:rPr>
                <w:rFonts w:ascii="Times New Roman" w:hAnsi="Times New Roman" w:cs="Times New Roman"/>
                <w:sz w:val="24"/>
                <w:szCs w:val="24"/>
              </w:rPr>
              <w:t>Руководитель Получателя</w:t>
            </w:r>
          </w:p>
          <w:p w:rsidR="00110EC9" w:rsidRPr="00C40D8C" w:rsidRDefault="00C40D8C" w:rsidP="00C40D8C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281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30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инициалы)</w:t>
            </w:r>
          </w:p>
        </w:tc>
      </w:tr>
      <w:tr w:rsidR="005C7D9B" w:rsidRPr="005C7D9B" w:rsidTr="002A1579">
        <w:trPr>
          <w:gridBefore w:val="1"/>
          <w:wBefore w:w="284" w:type="dxa"/>
        </w:trPr>
        <w:tc>
          <w:tcPr>
            <w:tcW w:w="3001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печати</w:t>
            </w:r>
          </w:p>
        </w:tc>
        <w:tc>
          <w:tcPr>
            <w:tcW w:w="281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D9B" w:rsidRPr="005C7D9B" w:rsidTr="00C40D8C">
        <w:trPr>
          <w:gridBefore w:val="1"/>
          <w:wBefore w:w="284" w:type="dxa"/>
          <w:trHeight w:val="713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1579"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C40D8C" w:rsidRDefault="002A1579" w:rsidP="003018D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EC9" w:rsidRPr="005C7D9B" w:rsidRDefault="00110EC9" w:rsidP="003018D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149F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 w:type="page"/>
      </w:r>
    </w:p>
    <w:p w:rsidR="00B1149F" w:rsidRPr="00B1149F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</w:t>
      </w:r>
    </w:p>
    <w:p w:rsidR="00B1149F" w:rsidRPr="00B1149F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49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Постановления </w:t>
      </w:r>
    </w:p>
    <w:p w:rsidR="00B1149F" w:rsidRPr="00F722D0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Кабинета Министров</w:t>
      </w:r>
    </w:p>
    <w:p w:rsidR="00B1149F" w:rsidRPr="00F722D0" w:rsidRDefault="00B1149F" w:rsidP="00B1149F">
      <w:pPr>
        <w:spacing w:after="0" w:line="240" w:lineRule="auto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Республики Татарстан </w:t>
      </w:r>
    </w:p>
    <w:p w:rsidR="00B1149F" w:rsidRPr="00F722D0" w:rsidRDefault="00F722D0" w:rsidP="00F722D0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722D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 ________ 2017 № ____</w:t>
      </w:r>
    </w:p>
    <w:p w:rsidR="00F722D0" w:rsidRDefault="00F722D0" w:rsidP="00F722D0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F2414" w:rsidRDefault="003F2414" w:rsidP="00A93A1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A93A14">
        <w:rPr>
          <w:rFonts w:ascii="Times New Roman" w:hAnsi="Times New Roman" w:cs="Times New Roman"/>
          <w:sz w:val="28"/>
          <w:szCs w:val="28"/>
        </w:rPr>
        <w:t xml:space="preserve">основных видов деятельности </w:t>
      </w:r>
      <w:r w:rsidRPr="003018D5">
        <w:rPr>
          <w:rFonts w:ascii="Times New Roman" w:hAnsi="Times New Roman" w:cs="Times New Roman"/>
          <w:sz w:val="28"/>
          <w:szCs w:val="28"/>
        </w:rPr>
        <w:t>по группам и подгруппам видов экономической деятельности</w:t>
      </w:r>
      <w:r w:rsidR="00C9018E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Pr="003018D5">
        <w:rPr>
          <w:rFonts w:ascii="Times New Roman" w:hAnsi="Times New Roman" w:cs="Times New Roman"/>
          <w:sz w:val="28"/>
          <w:szCs w:val="28"/>
        </w:rPr>
        <w:t>,</w:t>
      </w:r>
      <w:r w:rsidR="00A93A14">
        <w:rPr>
          <w:rFonts w:ascii="Times New Roman" w:hAnsi="Times New Roman" w:cs="Times New Roman"/>
          <w:sz w:val="28"/>
          <w:szCs w:val="28"/>
        </w:rPr>
        <w:t xml:space="preserve"> для расчета коэффициента –</w:t>
      </w:r>
      <w:r w:rsidRPr="003018D5">
        <w:rPr>
          <w:rFonts w:ascii="Times New Roman" w:hAnsi="Times New Roman" w:cs="Times New Roman"/>
          <w:sz w:val="28"/>
          <w:szCs w:val="28"/>
        </w:rPr>
        <w:t xml:space="preserve"> </w:t>
      </w:r>
      <w:r w:rsidR="00A93A14" w:rsidRPr="003018D5">
        <w:rPr>
          <w:rFonts w:ascii="Times New Roman" w:hAnsi="Times New Roman" w:cs="Times New Roman"/>
          <w:sz w:val="28"/>
          <w:szCs w:val="28"/>
        </w:rPr>
        <w:t>количество субъектов малого и среднего предпринимательства</w:t>
      </w:r>
      <w:r w:rsidR="00A93A14" w:rsidRPr="003018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93A14"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="00A93A14"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="00A93A14" w:rsidRPr="003018D5">
        <w:rPr>
          <w:rFonts w:ascii="Times New Roman" w:hAnsi="Times New Roman" w:cs="Times New Roman"/>
          <w:sz w:val="28"/>
          <w:szCs w:val="28"/>
        </w:rPr>
        <w:t xml:space="preserve"> моногорода по </w:t>
      </w:r>
      <w:r w:rsidR="00A93A14">
        <w:rPr>
          <w:rFonts w:ascii="Times New Roman" w:hAnsi="Times New Roman" w:cs="Times New Roman"/>
          <w:sz w:val="28"/>
          <w:szCs w:val="28"/>
        </w:rPr>
        <w:t>состоянию на 1 января 2017 года</w:t>
      </w:r>
    </w:p>
    <w:p w:rsidR="0082056F" w:rsidRPr="005C7D9B" w:rsidRDefault="0082056F" w:rsidP="00A93A1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78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8917"/>
      </w:tblGrid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Выращивание однолетних культур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01.2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Выращивание многолетних культур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01.3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Выращивание рассады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01.4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01.5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Смешанное сельское хозяйство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02.1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Лесоводство и прочая лесохозяйственная деятельность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02.2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Лесозаготовки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02.3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Сбор и заготовка пищевых лесных ресурсов, не древесных лесных ресурсов и лекарственных растений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03.2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Рыбоводство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пищевых продуктов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напитков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текстильных изделий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одежды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кожи и изделий из кожи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бумаги и бумажных изделий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химических веществ и химических продуктов</w:t>
            </w:r>
          </w:p>
        </w:tc>
      </w:tr>
      <w:tr w:rsidR="005C7D9B" w:rsidRPr="005C7D9B" w:rsidTr="001700E0">
        <w:trPr>
          <w:jc w:val="center"/>
        </w:trPr>
        <w:tc>
          <w:tcPr>
            <w:tcW w:w="1361" w:type="dxa"/>
            <w:vAlign w:val="center"/>
          </w:tcPr>
          <w:p w:rsidR="003018D5" w:rsidRPr="005C7D9B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17" w:type="dxa"/>
          </w:tcPr>
          <w:p w:rsidR="003018D5" w:rsidRPr="005C7D9B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sz w:val="28"/>
                <w:szCs w:val="28"/>
              </w:rPr>
            </w:pPr>
            <w:r w:rsidRPr="005C7D9B">
              <w:rPr>
                <w:rFonts w:ascii="Times New Roman" w:hAnsi="Times New Roman" w:cs="Times New Roman"/>
                <w:sz w:val="28"/>
                <w:szCs w:val="28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резиновых и пластмассовых изделий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23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прочей неметаллической минеральной продукции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металлургическое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готовых металлических изделий, кроме машин и оборудования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компьютеров, электронных и оптических изделий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электрического оборудования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машин и оборудования, не включенных в другие группировки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автотранспортных средств, прицепов и полуприцепов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прочих транспортных средств и оборудования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мебели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прочих готовых изделий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Сбор, обработка и утилизация отходов; обработка вторичного сырья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</w:tr>
      <w:tr w:rsidR="003018D5" w:rsidRPr="003018D5" w:rsidTr="001700E0">
        <w:trPr>
          <w:trHeight w:val="1192"/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49.31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 сухопутного пассажирского транспорта: внутригородские и пригородные перевозки пассажиров (в случае, если приобретаются автотранспортные средства, работающие на природном газе (метане))</w:t>
            </w:r>
          </w:p>
        </w:tc>
      </w:tr>
      <w:tr w:rsidR="003018D5" w:rsidRPr="003018D5" w:rsidTr="001700E0">
        <w:trPr>
          <w:jc w:val="center"/>
        </w:trPr>
        <w:tc>
          <w:tcPr>
            <w:tcW w:w="1361" w:type="dxa"/>
            <w:vAlign w:val="center"/>
          </w:tcPr>
          <w:p w:rsidR="003018D5" w:rsidRPr="003018D5" w:rsidRDefault="003018D5" w:rsidP="002A1579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49.41</w:t>
            </w:r>
          </w:p>
        </w:tc>
        <w:tc>
          <w:tcPr>
            <w:tcW w:w="8917" w:type="dxa"/>
          </w:tcPr>
          <w:p w:rsidR="003018D5" w:rsidRPr="003018D5" w:rsidRDefault="003018D5" w:rsidP="005C7D9B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18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Деятельность автомобильного грузового транспорта (в случае, если приобретаются автотранспортные средства, работающие на природном газе (метане))</w:t>
            </w:r>
          </w:p>
        </w:tc>
      </w:tr>
    </w:tbl>
    <w:p w:rsidR="0064355C" w:rsidRDefault="0064355C" w:rsidP="003018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8E" w:rsidRPr="005C7D9B" w:rsidRDefault="00C9018E" w:rsidP="00C9018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видов деятельности </w:t>
      </w:r>
      <w:r w:rsidRPr="003018D5">
        <w:rPr>
          <w:rFonts w:ascii="Times New Roman" w:hAnsi="Times New Roman" w:cs="Times New Roman"/>
          <w:sz w:val="28"/>
          <w:szCs w:val="28"/>
        </w:rPr>
        <w:t>по группам и подгруппам видов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Pr="003018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не участвуют в расчете коэффициента –</w:t>
      </w:r>
      <w:r w:rsidRPr="003018D5">
        <w:rPr>
          <w:rFonts w:ascii="Times New Roman" w:hAnsi="Times New Roman" w:cs="Times New Roman"/>
          <w:sz w:val="28"/>
          <w:szCs w:val="28"/>
        </w:rPr>
        <w:t xml:space="preserve"> количество субъектов малого и среднего предпринимательства</w:t>
      </w:r>
      <w:r w:rsidRPr="003018D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018D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spellEnd"/>
      <w:r w:rsidRPr="003018D5">
        <w:rPr>
          <w:rFonts w:ascii="Times New Roman" w:hAnsi="Times New Roman" w:cs="Times New Roman"/>
          <w:i/>
          <w:sz w:val="28"/>
          <w:szCs w:val="28"/>
        </w:rPr>
        <w:t>-го</w:t>
      </w:r>
      <w:r w:rsidRPr="003018D5">
        <w:rPr>
          <w:rFonts w:ascii="Times New Roman" w:hAnsi="Times New Roman" w:cs="Times New Roman"/>
          <w:sz w:val="28"/>
          <w:szCs w:val="28"/>
        </w:rPr>
        <w:t xml:space="preserve"> моногорода по </w:t>
      </w:r>
      <w:r>
        <w:rPr>
          <w:rFonts w:ascii="Times New Roman" w:hAnsi="Times New Roman" w:cs="Times New Roman"/>
          <w:sz w:val="28"/>
          <w:szCs w:val="28"/>
        </w:rPr>
        <w:t>состоянию на 1 января 2017 года</w:t>
      </w:r>
    </w:p>
    <w:p w:rsidR="00C9018E" w:rsidRDefault="00C9018E" w:rsidP="003018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78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8917"/>
      </w:tblGrid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Перегонка, очистка и смешивание спиртов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11.01.1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дистиллированных питьевых алкогольных напитков: водки, виски, бренди, джина, ликеров и т.п.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11.01.2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напитков, смешанных с дистиллированными алкогольными напитками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11.01.3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Смешивание дистиллированных спиртов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11.01.4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пищевого спирта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11.02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вина из винограда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11.03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сидра и прочих плодовых вин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11.05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пива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табачных изделий</w:t>
            </w:r>
          </w:p>
        </w:tc>
      </w:tr>
      <w:tr w:rsidR="00C9018E" w:rsidRPr="003018D5" w:rsidTr="00C9018E">
        <w:trPr>
          <w:jc w:val="center"/>
        </w:trPr>
        <w:tc>
          <w:tcPr>
            <w:tcW w:w="1361" w:type="dxa"/>
            <w:vAlign w:val="center"/>
          </w:tcPr>
          <w:p w:rsidR="00C9018E" w:rsidRPr="00824686" w:rsidRDefault="00C9018E" w:rsidP="00B1149F">
            <w:pPr>
              <w:pStyle w:val="ConsPlusNormal"/>
              <w:ind w:hanging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29.10.2</w:t>
            </w:r>
          </w:p>
        </w:tc>
        <w:tc>
          <w:tcPr>
            <w:tcW w:w="8917" w:type="dxa"/>
            <w:vAlign w:val="center"/>
          </w:tcPr>
          <w:p w:rsidR="00C9018E" w:rsidRPr="00824686" w:rsidRDefault="00C9018E" w:rsidP="007144F6">
            <w:pPr>
              <w:pStyle w:val="ConsPlusNormal"/>
              <w:ind w:hanging="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Производство легковых автомобилей</w:t>
            </w:r>
          </w:p>
        </w:tc>
      </w:tr>
    </w:tbl>
    <w:p w:rsidR="00824686" w:rsidRPr="003018D5" w:rsidRDefault="00824686" w:rsidP="003018D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24686" w:rsidRPr="003018D5" w:rsidSect="00296000">
      <w:headerReference w:type="default" r:id="rId10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5D" w:rsidRDefault="00FB475D" w:rsidP="00BF5AD8">
      <w:pPr>
        <w:spacing w:after="0" w:line="240" w:lineRule="auto"/>
      </w:pPr>
      <w:r>
        <w:separator/>
      </w:r>
    </w:p>
  </w:endnote>
  <w:endnote w:type="continuationSeparator" w:id="0">
    <w:p w:rsidR="00FB475D" w:rsidRDefault="00FB475D" w:rsidP="00BF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5D" w:rsidRDefault="00FB475D" w:rsidP="00BF5AD8">
      <w:pPr>
        <w:spacing w:after="0" w:line="240" w:lineRule="auto"/>
      </w:pPr>
      <w:r>
        <w:separator/>
      </w:r>
    </w:p>
  </w:footnote>
  <w:footnote w:type="continuationSeparator" w:id="0">
    <w:p w:rsidR="00FB475D" w:rsidRDefault="00FB475D" w:rsidP="00BF5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343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77E19" w:rsidRPr="00296000" w:rsidRDefault="00477E19">
        <w:pPr>
          <w:pStyle w:val="aa"/>
          <w:jc w:val="center"/>
          <w:rPr>
            <w:rFonts w:ascii="Times New Roman" w:hAnsi="Times New Roman" w:cs="Times New Roman"/>
          </w:rPr>
        </w:pPr>
        <w:r w:rsidRPr="00296000">
          <w:rPr>
            <w:rFonts w:ascii="Times New Roman" w:hAnsi="Times New Roman" w:cs="Times New Roman"/>
          </w:rPr>
          <w:fldChar w:fldCharType="begin"/>
        </w:r>
        <w:r w:rsidRPr="00296000">
          <w:rPr>
            <w:rFonts w:ascii="Times New Roman" w:hAnsi="Times New Roman" w:cs="Times New Roman"/>
          </w:rPr>
          <w:instrText>PAGE   \* MERGEFORMAT</w:instrText>
        </w:r>
        <w:r w:rsidRPr="00296000">
          <w:rPr>
            <w:rFonts w:ascii="Times New Roman" w:hAnsi="Times New Roman" w:cs="Times New Roman"/>
          </w:rPr>
          <w:fldChar w:fldCharType="separate"/>
        </w:r>
        <w:r w:rsidR="006244B4">
          <w:rPr>
            <w:rFonts w:ascii="Times New Roman" w:hAnsi="Times New Roman" w:cs="Times New Roman"/>
            <w:noProof/>
          </w:rPr>
          <w:t>2</w:t>
        </w:r>
        <w:r w:rsidRPr="00296000">
          <w:rPr>
            <w:rFonts w:ascii="Times New Roman" w:hAnsi="Times New Roman" w:cs="Times New Roman"/>
          </w:rPr>
          <w:fldChar w:fldCharType="end"/>
        </w:r>
      </w:p>
    </w:sdtContent>
  </w:sdt>
  <w:p w:rsidR="00477E19" w:rsidRDefault="00477E1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3E45"/>
    <w:multiLevelType w:val="hybridMultilevel"/>
    <w:tmpl w:val="DB24AF04"/>
    <w:lvl w:ilvl="0" w:tplc="E7649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A73A3B"/>
    <w:multiLevelType w:val="hybridMultilevel"/>
    <w:tmpl w:val="A8565C1C"/>
    <w:lvl w:ilvl="0" w:tplc="110428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153495"/>
    <w:multiLevelType w:val="multilevel"/>
    <w:tmpl w:val="939C5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0CC59B4"/>
    <w:multiLevelType w:val="multilevel"/>
    <w:tmpl w:val="4AE0FBB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2A8C7519"/>
    <w:multiLevelType w:val="hybridMultilevel"/>
    <w:tmpl w:val="CDF853A8"/>
    <w:lvl w:ilvl="0" w:tplc="8D5CA8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10454"/>
    <w:multiLevelType w:val="hybridMultilevel"/>
    <w:tmpl w:val="D95C3A6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B0B4E23"/>
    <w:multiLevelType w:val="hybridMultilevel"/>
    <w:tmpl w:val="8940FD94"/>
    <w:lvl w:ilvl="0" w:tplc="9D461CB6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40C3C"/>
    <w:multiLevelType w:val="hybridMultilevel"/>
    <w:tmpl w:val="F43667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BD846E8"/>
    <w:multiLevelType w:val="multilevel"/>
    <w:tmpl w:val="2B246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544402A"/>
    <w:multiLevelType w:val="hybridMultilevel"/>
    <w:tmpl w:val="53AC5FD8"/>
    <w:lvl w:ilvl="0" w:tplc="24180D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8600998"/>
    <w:multiLevelType w:val="hybridMultilevel"/>
    <w:tmpl w:val="99F01894"/>
    <w:lvl w:ilvl="0" w:tplc="9D461CB6">
      <w:start w:val="1"/>
      <w:numFmt w:val="decimal"/>
      <w:lvlText w:val="%1."/>
      <w:lvlJc w:val="left"/>
      <w:pPr>
        <w:ind w:left="257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DF47F61"/>
    <w:multiLevelType w:val="hybridMultilevel"/>
    <w:tmpl w:val="182C92B0"/>
    <w:lvl w:ilvl="0" w:tplc="9D461CB6">
      <w:start w:val="1"/>
      <w:numFmt w:val="decimal"/>
      <w:lvlText w:val="%1."/>
      <w:lvlJc w:val="left"/>
      <w:pPr>
        <w:ind w:left="274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E52112F"/>
    <w:multiLevelType w:val="hybridMultilevel"/>
    <w:tmpl w:val="6DBAEA7C"/>
    <w:lvl w:ilvl="0" w:tplc="6EE6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307B9D"/>
    <w:multiLevelType w:val="hybridMultilevel"/>
    <w:tmpl w:val="A8565C1C"/>
    <w:lvl w:ilvl="0" w:tplc="110428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216CD4"/>
    <w:multiLevelType w:val="hybridMultilevel"/>
    <w:tmpl w:val="A8565C1C"/>
    <w:lvl w:ilvl="0" w:tplc="1104289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13"/>
  </w:num>
  <w:num w:numId="8">
    <w:abstractNumId w:val="9"/>
  </w:num>
  <w:num w:numId="9">
    <w:abstractNumId w:val="8"/>
  </w:num>
  <w:num w:numId="10">
    <w:abstractNumId w:val="4"/>
  </w:num>
  <w:num w:numId="11">
    <w:abstractNumId w:val="12"/>
  </w:num>
  <w:num w:numId="12">
    <w:abstractNumId w:val="5"/>
  </w:num>
  <w:num w:numId="13">
    <w:abstractNumId w:val="14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FA"/>
    <w:rsid w:val="00003741"/>
    <w:rsid w:val="00010981"/>
    <w:rsid w:val="00014142"/>
    <w:rsid w:val="00080E6D"/>
    <w:rsid w:val="000B1964"/>
    <w:rsid w:val="000B1CB8"/>
    <w:rsid w:val="000B1E40"/>
    <w:rsid w:val="000D0294"/>
    <w:rsid w:val="000D3A74"/>
    <w:rsid w:val="00110EC9"/>
    <w:rsid w:val="001122F4"/>
    <w:rsid w:val="00114A5F"/>
    <w:rsid w:val="00126DAF"/>
    <w:rsid w:val="00133DB0"/>
    <w:rsid w:val="001508C7"/>
    <w:rsid w:val="00154D1D"/>
    <w:rsid w:val="001700E0"/>
    <w:rsid w:val="001774F2"/>
    <w:rsid w:val="001919E0"/>
    <w:rsid w:val="001A1077"/>
    <w:rsid w:val="001C2F6F"/>
    <w:rsid w:val="001C393D"/>
    <w:rsid w:val="001C6BD7"/>
    <w:rsid w:val="001D3B71"/>
    <w:rsid w:val="00225794"/>
    <w:rsid w:val="002269BD"/>
    <w:rsid w:val="00227B63"/>
    <w:rsid w:val="00231C92"/>
    <w:rsid w:val="00250024"/>
    <w:rsid w:val="00251033"/>
    <w:rsid w:val="00267DD2"/>
    <w:rsid w:val="00282BE4"/>
    <w:rsid w:val="00283076"/>
    <w:rsid w:val="002945BB"/>
    <w:rsid w:val="00296000"/>
    <w:rsid w:val="002A1579"/>
    <w:rsid w:val="002B66F2"/>
    <w:rsid w:val="002C0479"/>
    <w:rsid w:val="002C1D85"/>
    <w:rsid w:val="002C5898"/>
    <w:rsid w:val="002E2A6D"/>
    <w:rsid w:val="002E5103"/>
    <w:rsid w:val="003018D5"/>
    <w:rsid w:val="00312DBC"/>
    <w:rsid w:val="00314495"/>
    <w:rsid w:val="0032377B"/>
    <w:rsid w:val="00332226"/>
    <w:rsid w:val="00334ECF"/>
    <w:rsid w:val="00342FE0"/>
    <w:rsid w:val="003816AB"/>
    <w:rsid w:val="00382E03"/>
    <w:rsid w:val="003850FA"/>
    <w:rsid w:val="00392098"/>
    <w:rsid w:val="003952CA"/>
    <w:rsid w:val="003A2577"/>
    <w:rsid w:val="003B7E90"/>
    <w:rsid w:val="003C4705"/>
    <w:rsid w:val="003E1E4F"/>
    <w:rsid w:val="003F2414"/>
    <w:rsid w:val="0042714E"/>
    <w:rsid w:val="00431E9C"/>
    <w:rsid w:val="004552E1"/>
    <w:rsid w:val="004553D5"/>
    <w:rsid w:val="0046059B"/>
    <w:rsid w:val="00464356"/>
    <w:rsid w:val="00477E19"/>
    <w:rsid w:val="004A1DAF"/>
    <w:rsid w:val="004B02F0"/>
    <w:rsid w:val="004B4006"/>
    <w:rsid w:val="004C2459"/>
    <w:rsid w:val="004C620D"/>
    <w:rsid w:val="004E14E1"/>
    <w:rsid w:val="00512FCD"/>
    <w:rsid w:val="0054291E"/>
    <w:rsid w:val="0055660E"/>
    <w:rsid w:val="00573876"/>
    <w:rsid w:val="00597BEE"/>
    <w:rsid w:val="005A050C"/>
    <w:rsid w:val="005A2A74"/>
    <w:rsid w:val="005A432D"/>
    <w:rsid w:val="005A4B5C"/>
    <w:rsid w:val="005B7209"/>
    <w:rsid w:val="005C5A68"/>
    <w:rsid w:val="005C7D9B"/>
    <w:rsid w:val="005E5C37"/>
    <w:rsid w:val="006244B4"/>
    <w:rsid w:val="0064355C"/>
    <w:rsid w:val="00666D20"/>
    <w:rsid w:val="006876B5"/>
    <w:rsid w:val="006B06A6"/>
    <w:rsid w:val="006D42F2"/>
    <w:rsid w:val="006E11E3"/>
    <w:rsid w:val="006E2E71"/>
    <w:rsid w:val="00713DBB"/>
    <w:rsid w:val="007144F6"/>
    <w:rsid w:val="00723B64"/>
    <w:rsid w:val="00740E26"/>
    <w:rsid w:val="00743117"/>
    <w:rsid w:val="007534F3"/>
    <w:rsid w:val="007818DD"/>
    <w:rsid w:val="007A3136"/>
    <w:rsid w:val="007A332B"/>
    <w:rsid w:val="007B1761"/>
    <w:rsid w:val="007B17CC"/>
    <w:rsid w:val="007C1DBF"/>
    <w:rsid w:val="0082056F"/>
    <w:rsid w:val="008223B0"/>
    <w:rsid w:val="00824686"/>
    <w:rsid w:val="00856FB8"/>
    <w:rsid w:val="00861DFE"/>
    <w:rsid w:val="008B2C1D"/>
    <w:rsid w:val="008D16FE"/>
    <w:rsid w:val="00906C1C"/>
    <w:rsid w:val="00927343"/>
    <w:rsid w:val="00934450"/>
    <w:rsid w:val="00935F2B"/>
    <w:rsid w:val="009459F1"/>
    <w:rsid w:val="0095239C"/>
    <w:rsid w:val="00966161"/>
    <w:rsid w:val="00977587"/>
    <w:rsid w:val="009A6FDB"/>
    <w:rsid w:val="009C5D10"/>
    <w:rsid w:val="009D78B8"/>
    <w:rsid w:val="009D7E2E"/>
    <w:rsid w:val="00A06192"/>
    <w:rsid w:val="00A062FD"/>
    <w:rsid w:val="00A217F4"/>
    <w:rsid w:val="00A3267A"/>
    <w:rsid w:val="00A32E88"/>
    <w:rsid w:val="00A62AA2"/>
    <w:rsid w:val="00A62C48"/>
    <w:rsid w:val="00A6312C"/>
    <w:rsid w:val="00A77E14"/>
    <w:rsid w:val="00A81B37"/>
    <w:rsid w:val="00A85F4D"/>
    <w:rsid w:val="00A93A14"/>
    <w:rsid w:val="00AA3873"/>
    <w:rsid w:val="00AE3F45"/>
    <w:rsid w:val="00AF78A1"/>
    <w:rsid w:val="00B02612"/>
    <w:rsid w:val="00B1149F"/>
    <w:rsid w:val="00B66468"/>
    <w:rsid w:val="00B7430A"/>
    <w:rsid w:val="00B76E60"/>
    <w:rsid w:val="00B92603"/>
    <w:rsid w:val="00BD2FF1"/>
    <w:rsid w:val="00BE0133"/>
    <w:rsid w:val="00BF5AD8"/>
    <w:rsid w:val="00C40D8C"/>
    <w:rsid w:val="00C54F9A"/>
    <w:rsid w:val="00C71B79"/>
    <w:rsid w:val="00C9018E"/>
    <w:rsid w:val="00CA41BA"/>
    <w:rsid w:val="00CA7427"/>
    <w:rsid w:val="00D26D58"/>
    <w:rsid w:val="00D62E04"/>
    <w:rsid w:val="00D77D4D"/>
    <w:rsid w:val="00DA0172"/>
    <w:rsid w:val="00DA27B6"/>
    <w:rsid w:val="00DC2251"/>
    <w:rsid w:val="00DD48AC"/>
    <w:rsid w:val="00DF427F"/>
    <w:rsid w:val="00E0285E"/>
    <w:rsid w:val="00E13A0D"/>
    <w:rsid w:val="00E2449F"/>
    <w:rsid w:val="00E259C1"/>
    <w:rsid w:val="00E50A14"/>
    <w:rsid w:val="00E741BA"/>
    <w:rsid w:val="00E909D6"/>
    <w:rsid w:val="00EA57EA"/>
    <w:rsid w:val="00ED31D1"/>
    <w:rsid w:val="00EE09A4"/>
    <w:rsid w:val="00F351BC"/>
    <w:rsid w:val="00F722D0"/>
    <w:rsid w:val="00F82364"/>
    <w:rsid w:val="00FB41A1"/>
    <w:rsid w:val="00FB475D"/>
    <w:rsid w:val="00FD5ECD"/>
    <w:rsid w:val="00FE04FB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192"/>
    <w:pPr>
      <w:ind w:left="720"/>
      <w:contextualSpacing/>
    </w:pPr>
  </w:style>
  <w:style w:type="paragraph" w:customStyle="1" w:styleId="ConsPlusNormal">
    <w:name w:val="ConsPlusNormal"/>
    <w:rsid w:val="00861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DF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BF5A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F5AD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F5AD8"/>
    <w:rPr>
      <w:vertAlign w:val="superscript"/>
    </w:rPr>
  </w:style>
  <w:style w:type="character" w:styleId="a9">
    <w:name w:val="Emphasis"/>
    <w:basedOn w:val="a0"/>
    <w:uiPriority w:val="20"/>
    <w:qFormat/>
    <w:rsid w:val="00BF5AD8"/>
    <w:rPr>
      <w:i/>
      <w:iCs/>
    </w:rPr>
  </w:style>
  <w:style w:type="paragraph" w:styleId="aa">
    <w:name w:val="header"/>
    <w:basedOn w:val="a"/>
    <w:link w:val="ab"/>
    <w:uiPriority w:val="99"/>
    <w:unhideWhenUsed/>
    <w:rsid w:val="0029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6000"/>
  </w:style>
  <w:style w:type="paragraph" w:styleId="ac">
    <w:name w:val="footer"/>
    <w:basedOn w:val="a"/>
    <w:link w:val="ad"/>
    <w:uiPriority w:val="99"/>
    <w:unhideWhenUsed/>
    <w:rsid w:val="0029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6000"/>
  </w:style>
  <w:style w:type="character" w:styleId="ae">
    <w:name w:val="annotation reference"/>
    <w:basedOn w:val="a0"/>
    <w:uiPriority w:val="99"/>
    <w:semiHidden/>
    <w:unhideWhenUsed/>
    <w:rsid w:val="00723B6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3B6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3B6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3B6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3B64"/>
    <w:rPr>
      <w:b/>
      <w:bCs/>
      <w:sz w:val="20"/>
      <w:szCs w:val="20"/>
    </w:rPr>
  </w:style>
  <w:style w:type="paragraph" w:customStyle="1" w:styleId="ConsPlusNonformat">
    <w:name w:val="ConsPlusNonformat"/>
    <w:rsid w:val="00C40D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192"/>
    <w:pPr>
      <w:ind w:left="720"/>
      <w:contextualSpacing/>
    </w:pPr>
  </w:style>
  <w:style w:type="paragraph" w:customStyle="1" w:styleId="ConsPlusNormal">
    <w:name w:val="ConsPlusNormal"/>
    <w:rsid w:val="00861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DF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BF5A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F5AD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F5AD8"/>
    <w:rPr>
      <w:vertAlign w:val="superscript"/>
    </w:rPr>
  </w:style>
  <w:style w:type="character" w:styleId="a9">
    <w:name w:val="Emphasis"/>
    <w:basedOn w:val="a0"/>
    <w:uiPriority w:val="20"/>
    <w:qFormat/>
    <w:rsid w:val="00BF5AD8"/>
    <w:rPr>
      <w:i/>
      <w:iCs/>
    </w:rPr>
  </w:style>
  <w:style w:type="paragraph" w:styleId="aa">
    <w:name w:val="header"/>
    <w:basedOn w:val="a"/>
    <w:link w:val="ab"/>
    <w:uiPriority w:val="99"/>
    <w:unhideWhenUsed/>
    <w:rsid w:val="0029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6000"/>
  </w:style>
  <w:style w:type="paragraph" w:styleId="ac">
    <w:name w:val="footer"/>
    <w:basedOn w:val="a"/>
    <w:link w:val="ad"/>
    <w:uiPriority w:val="99"/>
    <w:unhideWhenUsed/>
    <w:rsid w:val="00296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6000"/>
  </w:style>
  <w:style w:type="character" w:styleId="ae">
    <w:name w:val="annotation reference"/>
    <w:basedOn w:val="a0"/>
    <w:uiPriority w:val="99"/>
    <w:semiHidden/>
    <w:unhideWhenUsed/>
    <w:rsid w:val="00723B6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23B6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23B6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23B6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23B64"/>
    <w:rPr>
      <w:b/>
      <w:bCs/>
      <w:sz w:val="20"/>
      <w:szCs w:val="20"/>
    </w:rPr>
  </w:style>
  <w:style w:type="paragraph" w:customStyle="1" w:styleId="ConsPlusNonformat">
    <w:name w:val="ConsPlusNonformat"/>
    <w:rsid w:val="00C40D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F744E-6729-4E3C-83F3-4227657A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2967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Стешанина</dc:creator>
  <cp:lastModifiedBy>Биккинина Эмма Ринатовна</cp:lastModifiedBy>
  <cp:revision>7</cp:revision>
  <cp:lastPrinted>2017-11-21T11:11:00Z</cp:lastPrinted>
  <dcterms:created xsi:type="dcterms:W3CDTF">2017-11-20T11:54:00Z</dcterms:created>
  <dcterms:modified xsi:type="dcterms:W3CDTF">2017-11-21T11:53:00Z</dcterms:modified>
</cp:coreProperties>
</file>